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6F912E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C53F6C">
        <w:rPr>
          <w:rFonts w:ascii="Times New Roman" w:hAnsi="Times New Roman"/>
          <w:b/>
          <w:color w:val="000000" w:themeColor="text1"/>
          <w:sz w:val="24"/>
          <w:szCs w:val="24"/>
        </w:rPr>
        <w:t>VIRŠUTINIŲ</w:t>
      </w:r>
      <w:r w:rsidR="00683208">
        <w:rPr>
          <w:rFonts w:ascii="Times New Roman" w:hAnsi="Times New Roman"/>
          <w:b/>
          <w:color w:val="000000" w:themeColor="text1"/>
          <w:sz w:val="24"/>
          <w:szCs w:val="24"/>
        </w:rPr>
        <w:t xml:space="preserve"> DRABUŽIŲ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46C05BA"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C53F6C">
        <w:rPr>
          <w:rFonts w:ascii="Times New Roman" w:hAnsi="Times New Roman"/>
          <w:color w:val="000000" w:themeColor="text1"/>
          <w:sz w:val="24"/>
          <w:szCs w:val="24"/>
        </w:rPr>
        <w:t>viršutinių</w:t>
      </w:r>
      <w:r w:rsidR="00683208">
        <w:rPr>
          <w:rFonts w:ascii="Times New Roman" w:hAnsi="Times New Roman"/>
          <w:color w:val="000000" w:themeColor="text1"/>
          <w:sz w:val="24"/>
          <w:szCs w:val="24"/>
        </w:rPr>
        <w:t xml:space="preserve"> drabužių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3565B813" w:rsid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0EDC70C8"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39DF5A8F"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48A1F8BD"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D04DDE"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3A480402"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1A5375D7" w14:textId="616AEAAE" w:rsidR="00F14C14" w:rsidRPr="00F14C14"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E6BFEE0"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F14C14">
        <w:rPr>
          <w:rFonts w:ascii="Times New Roman" w:hAnsi="Times New Roman"/>
          <w:sz w:val="24"/>
          <w:szCs w:val="24"/>
        </w:rPr>
        <w:t>;</w:t>
      </w:r>
    </w:p>
    <w:p w14:paraId="6F4EE505" w14:textId="763C1941" w:rsidR="00F14C14" w:rsidRPr="008E28A2" w:rsidRDefault="00F14C14"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D08B74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C53F6C">
        <w:rPr>
          <w:rFonts w:ascii="Times New Roman" w:hAnsi="Times New Roman"/>
          <w:noProof/>
          <w:sz w:val="24"/>
          <w:szCs w:val="24"/>
        </w:rPr>
        <w:t>vršutiniai drabužiai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1E8F09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53F6C" w:rsidRPr="00C53F6C">
        <w:rPr>
          <w:rFonts w:ascii="Times New Roman" w:hAnsi="Times New Roman"/>
          <w:noProof/>
          <w:sz w:val="24"/>
          <w:szCs w:val="24"/>
        </w:rPr>
        <w:t>18200000-1</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Prekės bus perkamos pagal Perkančiosios organizacijos poreikį. Perkančioji organizacija Tiekėjui užsakymus pateiks suderintu būdu (telefonu, el. paštu, faksu ar kt.).</w:t>
      </w:r>
    </w:p>
    <w:p w14:paraId="1A3CEE93" w14:textId="7A497D10"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t xml:space="preserve">Pasiūlymo formoje bei techninėje specifikacijoje nurodytų Prekių pristatymo terminas – per </w:t>
      </w:r>
      <w:r w:rsidR="00683208">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3DA96219"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F14C14">
        <w:rPr>
          <w:rFonts w:ascii="Times New Roman" w:hAnsi="Times New Roman"/>
          <w:noProof/>
          <w:sz w:val="24"/>
          <w:szCs w:val="24"/>
        </w:rPr>
        <w:t>1</w:t>
      </w:r>
      <w:r w:rsidR="00683208">
        <w:rPr>
          <w:rFonts w:ascii="Times New Roman" w:hAnsi="Times New Roman"/>
          <w:noProof/>
          <w:sz w:val="24"/>
          <w:szCs w:val="24"/>
        </w:rPr>
        <w:t>2</w:t>
      </w:r>
      <w:r w:rsidR="00F14C14">
        <w:rPr>
          <w:rFonts w:ascii="Times New Roman" w:hAnsi="Times New Roman"/>
          <w:noProof/>
          <w:sz w:val="24"/>
          <w:szCs w:val="24"/>
        </w:rPr>
        <w:t xml:space="preserve"> mėnesių</w:t>
      </w:r>
      <w:r>
        <w:rPr>
          <w:rFonts w:ascii="Times New Roman" w:hAnsi="Times New Roman"/>
          <w:noProof/>
          <w:sz w:val="24"/>
          <w:szCs w:val="24"/>
        </w:rPr>
        <w:t>.</w:t>
      </w:r>
    </w:p>
    <w:p w14:paraId="411467EC" w14:textId="57428741"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F14C14">
        <w:rPr>
          <w:rFonts w:ascii="Times New Roman" w:hAnsi="Times New Roman"/>
          <w:noProof/>
          <w:sz w:val="24"/>
          <w:szCs w:val="24"/>
        </w:rPr>
        <w:t xml:space="preserve"> </w:t>
      </w:r>
      <w:r w:rsidR="00683208" w:rsidRPr="00683208">
        <w:rPr>
          <w:rFonts w:ascii="Times New Roman" w:hAnsi="Times New Roman"/>
          <w:noProof/>
          <w:sz w:val="24"/>
          <w:szCs w:val="24"/>
        </w:rPr>
        <w:t>J.</w:t>
      </w:r>
      <w:r w:rsidR="00683208">
        <w:rPr>
          <w:rFonts w:ascii="Times New Roman" w:hAnsi="Times New Roman"/>
          <w:noProof/>
          <w:sz w:val="24"/>
          <w:szCs w:val="24"/>
        </w:rPr>
        <w:t xml:space="preserve"> </w:t>
      </w:r>
      <w:r w:rsidR="00683208" w:rsidRPr="00683208">
        <w:rPr>
          <w:rFonts w:ascii="Times New Roman" w:hAnsi="Times New Roman"/>
          <w:noProof/>
          <w:sz w:val="24"/>
          <w:szCs w:val="24"/>
        </w:rPr>
        <w:t>Biliūno g. 14, Kybartai</w:t>
      </w:r>
      <w:r w:rsidR="00B2360E">
        <w:rPr>
          <w:rFonts w:ascii="Times New Roman" w:hAnsi="Times New Roman"/>
          <w:noProof/>
          <w:sz w:val="24"/>
          <w:szCs w:val="24"/>
        </w:rPr>
        <w:t xml:space="preserve">. </w:t>
      </w:r>
      <w:r w:rsidRPr="004721E4">
        <w:rPr>
          <w:rFonts w:ascii="Times New Roman" w:hAnsi="Times New Roman"/>
          <w:noProof/>
          <w:sz w:val="24"/>
          <w:szCs w:val="24"/>
        </w:rPr>
        <w:t>Tiekėjas turi užtikrinti, kad pristatomos Prekės būtų kokybiškos, naujos ir nenaudotos</w:t>
      </w:r>
      <w:r>
        <w:rPr>
          <w:rFonts w:ascii="Times New Roman" w:hAnsi="Times New Roman"/>
          <w:noProof/>
          <w:sz w:val="24"/>
          <w:szCs w:val="24"/>
        </w:rPr>
        <w:t>.</w:t>
      </w:r>
    </w:p>
    <w:p w14:paraId="61C9E56C" w14:textId="6FB1F235"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F14C14">
        <w:rPr>
          <w:rFonts w:ascii="Times New Roman" w:hAnsi="Times New Roman"/>
          <w:color w:val="000000" w:themeColor="text1"/>
          <w:sz w:val="24"/>
          <w:szCs w:val="24"/>
        </w:rPr>
        <w:t xml:space="preserve"> </w:t>
      </w:r>
      <w:r w:rsidR="00C53F6C" w:rsidRPr="00C53F6C">
        <w:rPr>
          <w:rFonts w:ascii="Times New Roman" w:hAnsi="Times New Roman"/>
          <w:b/>
          <w:noProof/>
          <w:sz w:val="24"/>
          <w:szCs w:val="24"/>
        </w:rPr>
        <w:t>29040,00</w:t>
      </w:r>
      <w:r w:rsidR="00C53F6C">
        <w:rPr>
          <w:rFonts w:ascii="Times New Roman" w:hAnsi="Times New Roman"/>
          <w:b/>
          <w:noProof/>
          <w:sz w:val="24"/>
          <w:szCs w:val="24"/>
        </w:rPr>
        <w:t xml:space="preserve"> </w:t>
      </w:r>
      <w:r w:rsidR="00683208">
        <w:rPr>
          <w:rFonts w:ascii="Times New Roman" w:hAnsi="Times New Roman"/>
          <w:b/>
          <w:noProof/>
          <w:sz w:val="24"/>
          <w:szCs w:val="24"/>
        </w:rPr>
        <w:t>Eur 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73B3B07F"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00683208">
        <w:rPr>
          <w:rFonts w:ascii="Times New Roman" w:hAnsi="Times New Roman"/>
          <w:color w:val="000000" w:themeColor="text1"/>
          <w:sz w:val="24"/>
          <w:szCs w:val="24"/>
        </w:rPr>
        <w:t>. punktu:</w:t>
      </w:r>
    </w:p>
    <w:p w14:paraId="511A659C" w14:textId="71DA6496" w:rsidR="00721D79" w:rsidRDefault="00683208" w:rsidP="00683208">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00F14C14" w:rsidRPr="00F14C14">
        <w:rPr>
          <w:rFonts w:ascii="Times New Roman" w:hAnsi="Times New Roman"/>
          <w:color w:val="000000" w:themeColor="text1"/>
          <w:sz w:val="24"/>
          <w:szCs w:val="24"/>
        </w:rPr>
        <w:t>Maršrutas iki objekto planuojamas taip, kad būtų sunaudojama kuo mažiau degalų</w:t>
      </w:r>
      <w:r w:rsidR="00721D79">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AFB876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683208">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683208">
        <w:rPr>
          <w:rFonts w:ascii="Times New Roman" w:hAnsi="Times New Roman"/>
          <w:b/>
          <w:color w:val="000000" w:themeColor="text1"/>
          <w:sz w:val="24"/>
          <w:szCs w:val="24"/>
        </w:rPr>
        <w:t>liepos</w:t>
      </w:r>
      <w:r w:rsidR="00F14C14">
        <w:rPr>
          <w:rFonts w:ascii="Times New Roman" w:hAnsi="Times New Roman"/>
          <w:b/>
          <w:color w:val="000000" w:themeColor="text1"/>
          <w:sz w:val="24"/>
          <w:szCs w:val="24"/>
        </w:rPr>
        <w:t xml:space="preserve"> </w:t>
      </w:r>
      <w:r w:rsidR="00C53F6C">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C9DB68E" w:rsidR="008E28A2" w:rsidRPr="008E28A2" w:rsidRDefault="005332B5"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ir kita Pirkimo sąlygose reikalaujama informacija ir/ar dokumentai</w:t>
      </w:r>
      <w:r w:rsidR="008E28A2" w:rsidRPr="008E28A2">
        <w:rPr>
          <w:rFonts w:ascii="Times New Roman" w:hAnsi="Times New Roman"/>
          <w:color w:val="000000" w:themeColor="text1"/>
          <w:sz w:val="24"/>
          <w:szCs w:val="24"/>
        </w:rPr>
        <w:t xml:space="preserve">.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w:t>
      </w:r>
      <w:r w:rsidRPr="008E28A2">
        <w:rPr>
          <w:rFonts w:ascii="Times New Roman" w:hAnsi="Times New Roman"/>
          <w:color w:val="000000" w:themeColor="text1"/>
          <w:sz w:val="24"/>
          <w:szCs w:val="24"/>
        </w:rPr>
        <w:lastRenderedPageBreak/>
        <w:t>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53F6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BE5E4F1"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53F6C">
        <w:rPr>
          <w:rFonts w:ascii="Times New Roman" w:eastAsia="Times New Roman" w:hAnsi="Times New Roman"/>
          <w:b/>
          <w:sz w:val="24"/>
          <w:szCs w:val="24"/>
        </w:rPr>
        <w:t>VIRŠUTINIŲ</w:t>
      </w:r>
      <w:r w:rsidR="00683208">
        <w:rPr>
          <w:rFonts w:ascii="Times New Roman" w:eastAsia="Times New Roman" w:hAnsi="Times New Roman"/>
          <w:b/>
          <w:sz w:val="24"/>
          <w:szCs w:val="24"/>
        </w:rPr>
        <w:t xml:space="preserve"> DRABUŽIŲ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3A63748D"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6F319A76"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C53F6C">
              <w:rPr>
                <w:rFonts w:ascii="Times New Roman" w:hAnsi="Times New Roman"/>
                <w:sz w:val="24"/>
                <w:szCs w:val="24"/>
              </w:rPr>
              <w:t>Viršutiniai</w:t>
            </w:r>
            <w:r w:rsidR="00683208">
              <w:rPr>
                <w:rFonts w:ascii="Times New Roman" w:hAnsi="Times New Roman"/>
                <w:sz w:val="24"/>
                <w:szCs w:val="24"/>
              </w:rPr>
              <w:t xml:space="preserve"> drabužiai</w:t>
            </w:r>
          </w:p>
        </w:tc>
        <w:tc>
          <w:tcPr>
            <w:tcW w:w="4252" w:type="dxa"/>
          </w:tcPr>
          <w:p w14:paraId="69364C53" w14:textId="21011CAA" w:rsidR="001D5962" w:rsidRPr="001D5962" w:rsidRDefault="00683208" w:rsidP="00AA0444">
            <w:pPr>
              <w:jc w:val="center"/>
              <w:rPr>
                <w:rFonts w:ascii="Times New Roman" w:hAnsi="Times New Roman"/>
                <w:sz w:val="24"/>
                <w:szCs w:val="24"/>
              </w:rPr>
            </w:pPr>
            <w:r>
              <w:rPr>
                <w:rFonts w:ascii="Times New Roman" w:hAnsi="Times New Roman"/>
                <w:sz w:val="24"/>
                <w:szCs w:val="24"/>
              </w:rPr>
              <w:t>2000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bookmarkEnd w:id="1"/>
    <w:p w14:paraId="2C9DAAF8" w14:textId="77777777" w:rsidR="00C53F6C" w:rsidRDefault="00C53F6C" w:rsidP="00C53F6C">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VIRŠUTINIAI DRABUŽIAI</w:t>
      </w:r>
    </w:p>
    <w:p w14:paraId="37B4B91F" w14:textId="77777777" w:rsidR="00C53F6C" w:rsidRPr="00A310F7" w:rsidRDefault="00C53F6C" w:rsidP="00C53F6C">
      <w:pPr>
        <w:suppressAutoHyphens w:val="0"/>
        <w:overflowPunct w:val="0"/>
        <w:autoSpaceDE w:val="0"/>
        <w:adjustRightInd w:val="0"/>
        <w:spacing w:after="0"/>
        <w:jc w:val="center"/>
        <w:rPr>
          <w:rFonts w:ascii="Times New Roman" w:eastAsia="Times New Roman" w:hAnsi="Times New Roman"/>
          <w:b/>
          <w:bCs/>
          <w:sz w:val="24"/>
          <w:szCs w:val="24"/>
        </w:rPr>
      </w:pPr>
    </w:p>
    <w:p w14:paraId="2B2EA99D" w14:textId="77777777" w:rsidR="00C53F6C" w:rsidRDefault="00C53F6C" w:rsidP="00C53F6C">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382DAD39" w14:textId="77777777" w:rsidR="00C53F6C" w:rsidRDefault="00C53F6C" w:rsidP="00C53F6C">
      <w:pPr>
        <w:suppressAutoHyphens w:val="0"/>
        <w:overflowPunct w:val="0"/>
        <w:autoSpaceDE w:val="0"/>
        <w:adjustRightInd w:val="0"/>
        <w:spacing w:after="0"/>
        <w:jc w:val="center"/>
        <w:rPr>
          <w:rFonts w:ascii="Times New Roman" w:eastAsia="Times New Roman" w:hAnsi="Times New Roman"/>
          <w:b/>
          <w:bCs/>
          <w:sz w:val="24"/>
          <w:szCs w:val="24"/>
        </w:rPr>
      </w:pPr>
    </w:p>
    <w:p w14:paraId="4B5B3E98" w14:textId="77777777" w:rsidR="00C53F6C" w:rsidRPr="00A310F7" w:rsidRDefault="00C53F6C" w:rsidP="00C53F6C">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TableGrid"/>
        <w:tblW w:w="15299" w:type="dxa"/>
        <w:tblInd w:w="5" w:type="dxa"/>
        <w:tblCellMar>
          <w:top w:w="7" w:type="dxa"/>
          <w:left w:w="106" w:type="dxa"/>
        </w:tblCellMar>
        <w:tblLook w:val="04A0" w:firstRow="1" w:lastRow="0" w:firstColumn="1" w:lastColumn="0" w:noHBand="0" w:noVBand="1"/>
      </w:tblPr>
      <w:tblGrid>
        <w:gridCol w:w="614"/>
        <w:gridCol w:w="1688"/>
        <w:gridCol w:w="2936"/>
        <w:gridCol w:w="2584"/>
        <w:gridCol w:w="1563"/>
        <w:gridCol w:w="1520"/>
        <w:gridCol w:w="1245"/>
        <w:gridCol w:w="1573"/>
        <w:gridCol w:w="1576"/>
      </w:tblGrid>
      <w:tr w:rsidR="00C53F6C" w14:paraId="04D3E7D4" w14:textId="77777777" w:rsidTr="00A70FAF">
        <w:trPr>
          <w:trHeight w:val="1393"/>
        </w:trPr>
        <w:tc>
          <w:tcPr>
            <w:tcW w:w="614" w:type="dxa"/>
            <w:tcBorders>
              <w:top w:val="single" w:sz="4" w:space="0" w:color="000000"/>
              <w:left w:val="single" w:sz="4" w:space="0" w:color="000000"/>
              <w:bottom w:val="single" w:sz="4" w:space="0" w:color="000000"/>
              <w:right w:val="single" w:sz="4" w:space="0" w:color="000000"/>
            </w:tcBorders>
            <w:hideMark/>
          </w:tcPr>
          <w:p w14:paraId="067D33B9" w14:textId="77777777" w:rsidR="00C53F6C" w:rsidRPr="00CA28C3" w:rsidRDefault="00C53F6C" w:rsidP="00A70FAF">
            <w:pPr>
              <w:spacing w:after="0" w:line="254" w:lineRule="auto"/>
              <w:ind w:left="10" w:hanging="5"/>
              <w:rPr>
                <w:rFonts w:ascii="Times New Roman" w:hAnsi="Times New Roman"/>
                <w:sz w:val="24"/>
                <w:szCs w:val="24"/>
              </w:rPr>
            </w:pPr>
            <w:r w:rsidRPr="00CA28C3">
              <w:rPr>
                <w:rFonts w:ascii="Times New Roman" w:hAnsi="Times New Roman"/>
                <w:b/>
                <w:sz w:val="24"/>
                <w:szCs w:val="24"/>
              </w:rPr>
              <w:t xml:space="preserve">Eil. Nr. </w:t>
            </w:r>
          </w:p>
        </w:tc>
        <w:tc>
          <w:tcPr>
            <w:tcW w:w="1688" w:type="dxa"/>
            <w:tcBorders>
              <w:top w:val="single" w:sz="4" w:space="0" w:color="000000"/>
              <w:left w:val="single" w:sz="4" w:space="0" w:color="000000"/>
              <w:bottom w:val="single" w:sz="4" w:space="0" w:color="000000"/>
              <w:right w:val="single" w:sz="4" w:space="0" w:color="000000"/>
            </w:tcBorders>
            <w:hideMark/>
          </w:tcPr>
          <w:p w14:paraId="0C360645" w14:textId="77777777" w:rsidR="00C53F6C" w:rsidRPr="00CA28C3" w:rsidRDefault="00C53F6C" w:rsidP="00A70FAF">
            <w:pPr>
              <w:spacing w:after="0" w:line="254" w:lineRule="auto"/>
              <w:ind w:right="109"/>
              <w:jc w:val="center"/>
              <w:rPr>
                <w:rFonts w:ascii="Times New Roman" w:hAnsi="Times New Roman"/>
                <w:sz w:val="24"/>
                <w:szCs w:val="24"/>
              </w:rPr>
            </w:pPr>
            <w:r w:rsidRPr="00CA28C3">
              <w:rPr>
                <w:rFonts w:ascii="Times New Roman" w:hAnsi="Times New Roman"/>
                <w:b/>
                <w:sz w:val="24"/>
                <w:szCs w:val="24"/>
              </w:rPr>
              <w:t xml:space="preserve">Prekė </w:t>
            </w:r>
          </w:p>
        </w:tc>
        <w:tc>
          <w:tcPr>
            <w:tcW w:w="2936" w:type="dxa"/>
            <w:tcBorders>
              <w:top w:val="single" w:sz="4" w:space="0" w:color="000000"/>
              <w:left w:val="single" w:sz="4" w:space="0" w:color="000000"/>
              <w:bottom w:val="single" w:sz="4" w:space="0" w:color="000000"/>
              <w:right w:val="single" w:sz="4" w:space="0" w:color="000000"/>
            </w:tcBorders>
            <w:hideMark/>
          </w:tcPr>
          <w:p w14:paraId="0F9B322D" w14:textId="77777777" w:rsidR="00C53F6C" w:rsidRPr="00CA28C3" w:rsidRDefault="00C53F6C" w:rsidP="00A70FAF">
            <w:pPr>
              <w:spacing w:after="0" w:line="254" w:lineRule="auto"/>
              <w:jc w:val="center"/>
              <w:rPr>
                <w:rFonts w:ascii="Times New Roman" w:hAnsi="Times New Roman"/>
                <w:sz w:val="24"/>
                <w:szCs w:val="24"/>
              </w:rPr>
            </w:pPr>
            <w:r w:rsidRPr="00CA28C3">
              <w:rPr>
                <w:rFonts w:ascii="Times New Roman" w:hAnsi="Times New Roman"/>
                <w:b/>
                <w:sz w:val="24"/>
                <w:szCs w:val="24"/>
              </w:rPr>
              <w:t xml:space="preserve">Techninė specifikacija (reikalavimai) </w:t>
            </w:r>
          </w:p>
        </w:tc>
        <w:tc>
          <w:tcPr>
            <w:tcW w:w="2584" w:type="dxa"/>
            <w:tcBorders>
              <w:top w:val="single" w:sz="4" w:space="0" w:color="000000"/>
              <w:left w:val="single" w:sz="4" w:space="0" w:color="000000"/>
              <w:bottom w:val="single" w:sz="4" w:space="0" w:color="auto"/>
              <w:right w:val="single" w:sz="4" w:space="0" w:color="000000"/>
            </w:tcBorders>
            <w:hideMark/>
          </w:tcPr>
          <w:p w14:paraId="4FE0A929" w14:textId="77777777" w:rsidR="00C53F6C" w:rsidRPr="00CA28C3" w:rsidRDefault="00C53F6C" w:rsidP="00A70FAF">
            <w:pPr>
              <w:spacing w:after="0" w:line="254" w:lineRule="auto"/>
              <w:ind w:left="87"/>
              <w:rPr>
                <w:rFonts w:ascii="Times New Roman" w:hAnsi="Times New Roman"/>
                <w:sz w:val="24"/>
                <w:szCs w:val="24"/>
              </w:rPr>
            </w:pPr>
            <w:r w:rsidRPr="00CA28C3">
              <w:rPr>
                <w:rFonts w:ascii="Times New Roman" w:hAnsi="Times New Roman"/>
                <w:b/>
                <w:sz w:val="24"/>
                <w:szCs w:val="24"/>
              </w:rPr>
              <w:t xml:space="preserve">Atitikimas reikalavimams </w:t>
            </w:r>
          </w:p>
        </w:tc>
        <w:tc>
          <w:tcPr>
            <w:tcW w:w="1563" w:type="dxa"/>
            <w:tcBorders>
              <w:top w:val="single" w:sz="4" w:space="0" w:color="000000"/>
              <w:left w:val="single" w:sz="4" w:space="0" w:color="000000"/>
              <w:bottom w:val="single" w:sz="4" w:space="0" w:color="000000"/>
              <w:right w:val="single" w:sz="4" w:space="0" w:color="000000"/>
            </w:tcBorders>
            <w:hideMark/>
          </w:tcPr>
          <w:p w14:paraId="78C6684D" w14:textId="77777777" w:rsidR="00C53F6C" w:rsidRPr="00CA28C3" w:rsidRDefault="00C53F6C" w:rsidP="00A70FAF">
            <w:pPr>
              <w:spacing w:after="0" w:line="254" w:lineRule="auto"/>
              <w:ind w:right="110"/>
              <w:jc w:val="center"/>
              <w:rPr>
                <w:rFonts w:ascii="Times New Roman" w:hAnsi="Times New Roman"/>
                <w:sz w:val="24"/>
                <w:szCs w:val="24"/>
              </w:rPr>
            </w:pPr>
            <w:r>
              <w:rPr>
                <w:rFonts w:ascii="Times New Roman" w:hAnsi="Times New Roman"/>
                <w:b/>
                <w:sz w:val="24"/>
                <w:szCs w:val="24"/>
              </w:rPr>
              <w:t>Preliminarus k</w:t>
            </w:r>
            <w:r w:rsidRPr="00CA28C3">
              <w:rPr>
                <w:rFonts w:ascii="Times New Roman" w:hAnsi="Times New Roman"/>
                <w:b/>
                <w:sz w:val="24"/>
                <w:szCs w:val="24"/>
              </w:rPr>
              <w:t xml:space="preserve">iekis </w:t>
            </w:r>
          </w:p>
        </w:tc>
        <w:tc>
          <w:tcPr>
            <w:tcW w:w="1520" w:type="dxa"/>
            <w:tcBorders>
              <w:top w:val="single" w:sz="4" w:space="0" w:color="000000"/>
              <w:left w:val="single" w:sz="4" w:space="0" w:color="000000"/>
              <w:bottom w:val="single" w:sz="4" w:space="0" w:color="000000"/>
              <w:right w:val="single" w:sz="4" w:space="0" w:color="000000"/>
            </w:tcBorders>
          </w:tcPr>
          <w:p w14:paraId="6E9C4D14" w14:textId="77777777" w:rsidR="00C53F6C" w:rsidRPr="00CA28C3" w:rsidRDefault="00C53F6C" w:rsidP="00A70FAF">
            <w:pPr>
              <w:spacing w:after="5" w:line="232" w:lineRule="auto"/>
              <w:jc w:val="center"/>
              <w:rPr>
                <w:rFonts w:ascii="Times New Roman" w:hAnsi="Times New Roman"/>
                <w:sz w:val="24"/>
                <w:szCs w:val="24"/>
              </w:rPr>
            </w:pPr>
            <w:r w:rsidRPr="00CA28C3">
              <w:rPr>
                <w:rFonts w:ascii="Times New Roman" w:hAnsi="Times New Roman"/>
                <w:b/>
                <w:sz w:val="24"/>
                <w:szCs w:val="24"/>
              </w:rPr>
              <w:t xml:space="preserve">1 </w:t>
            </w:r>
            <w:r>
              <w:rPr>
                <w:rFonts w:ascii="Times New Roman" w:hAnsi="Times New Roman"/>
                <w:b/>
                <w:sz w:val="24"/>
                <w:szCs w:val="24"/>
              </w:rPr>
              <w:t>vnt.</w:t>
            </w:r>
            <w:r w:rsidRPr="00CA28C3">
              <w:rPr>
                <w:rFonts w:ascii="Times New Roman" w:hAnsi="Times New Roman"/>
                <w:b/>
                <w:sz w:val="24"/>
                <w:szCs w:val="24"/>
              </w:rPr>
              <w:t xml:space="preserve"> įkainis</w:t>
            </w:r>
          </w:p>
          <w:p w14:paraId="7D45E2E3" w14:textId="77777777" w:rsidR="00C53F6C" w:rsidRPr="00CA28C3" w:rsidRDefault="00C53F6C" w:rsidP="00A70FAF">
            <w:pPr>
              <w:spacing w:after="0" w:line="254" w:lineRule="auto"/>
              <w:jc w:val="center"/>
              <w:rPr>
                <w:rFonts w:ascii="Times New Roman" w:hAnsi="Times New Roman"/>
                <w:sz w:val="24"/>
                <w:szCs w:val="24"/>
              </w:rPr>
            </w:pPr>
            <w:r w:rsidRPr="00CA28C3">
              <w:rPr>
                <w:rFonts w:ascii="Times New Roman" w:hAnsi="Times New Roman"/>
                <w:b/>
                <w:sz w:val="24"/>
                <w:szCs w:val="24"/>
              </w:rPr>
              <w:t>Eur be</w:t>
            </w:r>
          </w:p>
          <w:p w14:paraId="7D1E0A95" w14:textId="77777777" w:rsidR="00C53F6C" w:rsidRPr="00CA28C3" w:rsidRDefault="00C53F6C" w:rsidP="00A70FAF">
            <w:pPr>
              <w:spacing w:after="5" w:line="232" w:lineRule="auto"/>
              <w:jc w:val="center"/>
              <w:rPr>
                <w:rFonts w:ascii="Times New Roman" w:hAnsi="Times New Roman"/>
                <w:b/>
                <w:sz w:val="24"/>
                <w:szCs w:val="24"/>
              </w:rPr>
            </w:pPr>
            <w:r w:rsidRPr="00CA28C3">
              <w:rPr>
                <w:rFonts w:ascii="Times New Roman" w:hAnsi="Times New Roman"/>
                <w:b/>
                <w:sz w:val="24"/>
                <w:szCs w:val="24"/>
              </w:rPr>
              <w:t>PVM</w:t>
            </w:r>
          </w:p>
        </w:tc>
        <w:tc>
          <w:tcPr>
            <w:tcW w:w="1245" w:type="dxa"/>
            <w:tcBorders>
              <w:top w:val="single" w:sz="4" w:space="0" w:color="000000"/>
              <w:left w:val="single" w:sz="4" w:space="0" w:color="000000"/>
              <w:bottom w:val="single" w:sz="4" w:space="0" w:color="000000"/>
              <w:right w:val="single" w:sz="4" w:space="0" w:color="000000"/>
            </w:tcBorders>
            <w:hideMark/>
          </w:tcPr>
          <w:p w14:paraId="0488FA88" w14:textId="77777777" w:rsidR="00C53F6C" w:rsidRPr="00CA28C3" w:rsidRDefault="00C53F6C" w:rsidP="00A70FAF">
            <w:pPr>
              <w:spacing w:after="5" w:line="232" w:lineRule="auto"/>
              <w:jc w:val="center"/>
              <w:rPr>
                <w:rFonts w:ascii="Times New Roman" w:hAnsi="Times New Roman"/>
                <w:sz w:val="24"/>
                <w:szCs w:val="24"/>
              </w:rPr>
            </w:pPr>
            <w:r w:rsidRPr="00CA28C3">
              <w:rPr>
                <w:rFonts w:ascii="Times New Roman" w:hAnsi="Times New Roman"/>
                <w:b/>
                <w:sz w:val="24"/>
                <w:szCs w:val="24"/>
              </w:rPr>
              <w:t xml:space="preserve">1 </w:t>
            </w:r>
            <w:r>
              <w:rPr>
                <w:rFonts w:ascii="Times New Roman" w:hAnsi="Times New Roman"/>
                <w:b/>
                <w:sz w:val="24"/>
                <w:szCs w:val="24"/>
              </w:rPr>
              <w:t>vnt.</w:t>
            </w:r>
            <w:r w:rsidRPr="00CA28C3">
              <w:rPr>
                <w:rFonts w:ascii="Times New Roman" w:hAnsi="Times New Roman"/>
                <w:b/>
                <w:sz w:val="24"/>
                <w:szCs w:val="24"/>
              </w:rPr>
              <w:t xml:space="preserve"> įkainis</w:t>
            </w:r>
          </w:p>
          <w:p w14:paraId="15FFE563" w14:textId="77777777" w:rsidR="00C53F6C" w:rsidRPr="00CA28C3" w:rsidRDefault="00C53F6C" w:rsidP="00A70FAF">
            <w:pPr>
              <w:spacing w:after="0" w:line="254" w:lineRule="auto"/>
              <w:ind w:left="77"/>
              <w:jc w:val="center"/>
              <w:rPr>
                <w:rFonts w:ascii="Times New Roman" w:hAnsi="Times New Roman"/>
                <w:sz w:val="24"/>
                <w:szCs w:val="24"/>
              </w:rPr>
            </w:pPr>
            <w:r w:rsidRPr="00CA28C3">
              <w:rPr>
                <w:rFonts w:ascii="Times New Roman" w:hAnsi="Times New Roman"/>
                <w:b/>
                <w:sz w:val="24"/>
                <w:szCs w:val="24"/>
              </w:rPr>
              <w:t xml:space="preserve">Eur </w:t>
            </w:r>
            <w:r>
              <w:rPr>
                <w:rFonts w:ascii="Times New Roman" w:hAnsi="Times New Roman"/>
                <w:b/>
                <w:sz w:val="24"/>
                <w:szCs w:val="24"/>
              </w:rPr>
              <w:t>su</w:t>
            </w:r>
          </w:p>
          <w:p w14:paraId="150FC05D" w14:textId="77777777" w:rsidR="00C53F6C" w:rsidRPr="00CA28C3" w:rsidRDefault="00C53F6C" w:rsidP="00A70FAF">
            <w:pPr>
              <w:spacing w:after="0" w:line="254" w:lineRule="auto"/>
              <w:ind w:left="149"/>
              <w:jc w:val="center"/>
              <w:rPr>
                <w:rFonts w:ascii="Times New Roman" w:hAnsi="Times New Roman"/>
                <w:sz w:val="24"/>
                <w:szCs w:val="24"/>
              </w:rPr>
            </w:pPr>
            <w:r w:rsidRPr="00CA28C3">
              <w:rPr>
                <w:rFonts w:ascii="Times New Roman" w:hAnsi="Times New Roman"/>
                <w:b/>
                <w:sz w:val="24"/>
                <w:szCs w:val="24"/>
              </w:rPr>
              <w:t>PVM</w:t>
            </w:r>
          </w:p>
        </w:tc>
        <w:tc>
          <w:tcPr>
            <w:tcW w:w="1573" w:type="dxa"/>
            <w:tcBorders>
              <w:top w:val="single" w:sz="4" w:space="0" w:color="000000"/>
              <w:left w:val="single" w:sz="4" w:space="0" w:color="000000"/>
              <w:bottom w:val="single" w:sz="4" w:space="0" w:color="000000"/>
              <w:right w:val="single" w:sz="4" w:space="0" w:color="000000"/>
            </w:tcBorders>
          </w:tcPr>
          <w:p w14:paraId="18536882" w14:textId="77777777" w:rsidR="00C53F6C" w:rsidRPr="00CA28C3" w:rsidRDefault="00C53F6C" w:rsidP="00A70FAF">
            <w:pPr>
              <w:spacing w:after="5" w:line="232" w:lineRule="auto"/>
              <w:jc w:val="center"/>
              <w:rPr>
                <w:rFonts w:ascii="Times New Roman" w:hAnsi="Times New Roman"/>
                <w:b/>
                <w:sz w:val="24"/>
                <w:szCs w:val="24"/>
              </w:rPr>
            </w:pPr>
            <w:r>
              <w:rPr>
                <w:rFonts w:ascii="Times New Roman" w:hAnsi="Times New Roman"/>
                <w:b/>
                <w:sz w:val="24"/>
                <w:szCs w:val="24"/>
              </w:rPr>
              <w:t>Preliminaraus kiekio kaina Eur be PVM</w:t>
            </w:r>
          </w:p>
        </w:tc>
        <w:tc>
          <w:tcPr>
            <w:tcW w:w="1576" w:type="dxa"/>
            <w:tcBorders>
              <w:top w:val="single" w:sz="4" w:space="0" w:color="000000"/>
              <w:left w:val="single" w:sz="4" w:space="0" w:color="000000"/>
              <w:bottom w:val="single" w:sz="4" w:space="0" w:color="000000"/>
              <w:right w:val="single" w:sz="4" w:space="0" w:color="000000"/>
            </w:tcBorders>
          </w:tcPr>
          <w:p w14:paraId="52DD09F5" w14:textId="77777777" w:rsidR="00C53F6C" w:rsidRPr="00CA28C3" w:rsidRDefault="00C53F6C" w:rsidP="00A70FAF">
            <w:pPr>
              <w:spacing w:after="5" w:line="232" w:lineRule="auto"/>
              <w:rPr>
                <w:rFonts w:ascii="Times New Roman" w:hAnsi="Times New Roman"/>
                <w:b/>
                <w:sz w:val="24"/>
                <w:szCs w:val="24"/>
              </w:rPr>
            </w:pPr>
            <w:r>
              <w:rPr>
                <w:rFonts w:ascii="Times New Roman" w:hAnsi="Times New Roman"/>
                <w:b/>
                <w:sz w:val="24"/>
                <w:szCs w:val="24"/>
              </w:rPr>
              <w:t>Preliminaraus kiekio kaina Eur be PVM</w:t>
            </w:r>
          </w:p>
        </w:tc>
      </w:tr>
      <w:tr w:rsidR="00C53F6C" w14:paraId="0F31D59D" w14:textId="77777777" w:rsidTr="00A70FAF">
        <w:trPr>
          <w:trHeight w:val="280"/>
        </w:trPr>
        <w:tc>
          <w:tcPr>
            <w:tcW w:w="614" w:type="dxa"/>
            <w:vMerge w:val="restart"/>
            <w:tcBorders>
              <w:top w:val="single" w:sz="4" w:space="0" w:color="000000"/>
              <w:left w:val="single" w:sz="4" w:space="0" w:color="000000"/>
              <w:right w:val="single" w:sz="4" w:space="0" w:color="000000"/>
            </w:tcBorders>
            <w:hideMark/>
          </w:tcPr>
          <w:p w14:paraId="5071721A" w14:textId="77777777" w:rsidR="00C53F6C" w:rsidRPr="00CA28C3" w:rsidRDefault="00C53F6C" w:rsidP="00A70FAF">
            <w:pPr>
              <w:spacing w:after="0" w:line="254" w:lineRule="auto"/>
              <w:ind w:left="5"/>
              <w:rPr>
                <w:rFonts w:ascii="Times New Roman" w:hAnsi="Times New Roman"/>
                <w:sz w:val="24"/>
                <w:szCs w:val="24"/>
              </w:rPr>
            </w:pPr>
            <w:r w:rsidRPr="00CA28C3">
              <w:rPr>
                <w:rFonts w:ascii="Times New Roman" w:hAnsi="Times New Roman"/>
                <w:sz w:val="24"/>
                <w:szCs w:val="24"/>
              </w:rPr>
              <w:t xml:space="preserve">1.  </w:t>
            </w:r>
          </w:p>
        </w:tc>
        <w:tc>
          <w:tcPr>
            <w:tcW w:w="1688" w:type="dxa"/>
            <w:vMerge w:val="restart"/>
            <w:tcBorders>
              <w:top w:val="single" w:sz="4" w:space="0" w:color="000000"/>
              <w:left w:val="single" w:sz="4" w:space="0" w:color="000000"/>
              <w:right w:val="single" w:sz="4" w:space="0" w:color="000000"/>
            </w:tcBorders>
            <w:hideMark/>
          </w:tcPr>
          <w:p w14:paraId="2B33313A" w14:textId="77777777" w:rsidR="00C53F6C" w:rsidRPr="00CA28C3" w:rsidRDefault="00C53F6C" w:rsidP="00A70FAF">
            <w:pPr>
              <w:spacing w:after="0" w:line="254" w:lineRule="auto"/>
              <w:ind w:left="5"/>
              <w:rPr>
                <w:rFonts w:ascii="Times New Roman" w:hAnsi="Times New Roman"/>
                <w:sz w:val="24"/>
                <w:szCs w:val="24"/>
              </w:rPr>
            </w:pPr>
            <w:r>
              <w:rPr>
                <w:rFonts w:ascii="Times New Roman" w:hAnsi="Times New Roman"/>
                <w:b/>
                <w:sz w:val="24"/>
                <w:szCs w:val="24"/>
              </w:rPr>
              <w:t>Vyriškas megztinis</w:t>
            </w:r>
            <w:r w:rsidRPr="00CA28C3">
              <w:rPr>
                <w:rFonts w:ascii="Times New Roman" w:hAnsi="Times New Roman"/>
                <w:b/>
                <w:sz w:val="24"/>
                <w:szCs w:val="24"/>
              </w:rPr>
              <w:t xml:space="preserve"> </w:t>
            </w:r>
          </w:p>
        </w:tc>
        <w:tc>
          <w:tcPr>
            <w:tcW w:w="2936" w:type="dxa"/>
            <w:tcBorders>
              <w:top w:val="single" w:sz="4" w:space="0" w:color="000000"/>
              <w:left w:val="single" w:sz="4" w:space="0" w:color="000000"/>
              <w:bottom w:val="single" w:sz="4" w:space="0" w:color="000000"/>
              <w:right w:val="single" w:sz="4" w:space="0" w:color="auto"/>
            </w:tcBorders>
          </w:tcPr>
          <w:p w14:paraId="65F4597B"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Paskirtis - </w:t>
            </w:r>
            <w:r>
              <w:rPr>
                <w:rFonts w:ascii="Times New Roman" w:hAnsi="Times New Roman"/>
                <w:sz w:val="24"/>
                <w:szCs w:val="24"/>
              </w:rPr>
              <w:t>k</w:t>
            </w:r>
            <w:r w:rsidRPr="00D465D0">
              <w:rPr>
                <w:rFonts w:ascii="Times New Roman" w:hAnsi="Times New Roman"/>
                <w:sz w:val="24"/>
                <w:szCs w:val="24"/>
              </w:rPr>
              <w:t>asdieniam dėvėjimui. Perkančioji organizacija kiekvieno užsakymo metu nurodo sezoniškumą (plonesnis arba šiltesnis modelis).</w:t>
            </w:r>
          </w:p>
        </w:tc>
        <w:tc>
          <w:tcPr>
            <w:tcW w:w="2584" w:type="dxa"/>
            <w:tcBorders>
              <w:top w:val="single" w:sz="4" w:space="0" w:color="auto"/>
              <w:left w:val="single" w:sz="4" w:space="0" w:color="auto"/>
              <w:bottom w:val="single" w:sz="4" w:space="0" w:color="auto"/>
              <w:right w:val="single" w:sz="4" w:space="0" w:color="auto"/>
            </w:tcBorders>
            <w:hideMark/>
          </w:tcPr>
          <w:p w14:paraId="6A19B499" w14:textId="77777777" w:rsidR="00C53F6C" w:rsidRPr="00CA28C3" w:rsidRDefault="00C53F6C" w:rsidP="00A70FAF">
            <w:pPr>
              <w:spacing w:after="0" w:line="254" w:lineRule="auto"/>
              <w:ind w:left="5" w:right="548"/>
              <w:rPr>
                <w:rFonts w:ascii="Times New Roman" w:hAnsi="Times New Roman"/>
                <w:sz w:val="24"/>
                <w:szCs w:val="24"/>
              </w:rPr>
            </w:pPr>
            <w:r w:rsidRPr="00CA28C3">
              <w:rPr>
                <w:rFonts w:ascii="Times New Roman" w:hAnsi="Times New Roman"/>
                <w:b/>
                <w:sz w:val="24"/>
                <w:szCs w:val="24"/>
              </w:rPr>
              <w:t xml:space="preserve"> </w:t>
            </w:r>
          </w:p>
        </w:tc>
        <w:tc>
          <w:tcPr>
            <w:tcW w:w="1563" w:type="dxa"/>
            <w:vMerge w:val="restart"/>
            <w:tcBorders>
              <w:top w:val="single" w:sz="4" w:space="0" w:color="000000"/>
              <w:left w:val="single" w:sz="4" w:space="0" w:color="auto"/>
              <w:right w:val="single" w:sz="4" w:space="0" w:color="000000"/>
            </w:tcBorders>
            <w:hideMark/>
          </w:tcPr>
          <w:p w14:paraId="77324784" w14:textId="77777777" w:rsidR="00C53F6C" w:rsidRPr="000E6677" w:rsidRDefault="00C53F6C" w:rsidP="00A70FAF">
            <w:pPr>
              <w:spacing w:after="0" w:line="254" w:lineRule="auto"/>
              <w:rPr>
                <w:rFonts w:ascii="Times New Roman" w:hAnsi="Times New Roman"/>
                <w:b/>
                <w:sz w:val="24"/>
                <w:szCs w:val="24"/>
              </w:rPr>
            </w:pPr>
            <w:r>
              <w:rPr>
                <w:rFonts w:ascii="Times New Roman" w:hAnsi="Times New Roman"/>
                <w:b/>
                <w:sz w:val="24"/>
                <w:szCs w:val="24"/>
              </w:rPr>
              <w:t>250</w:t>
            </w:r>
            <w:r w:rsidRPr="000E6677">
              <w:rPr>
                <w:rFonts w:ascii="Times New Roman" w:hAnsi="Times New Roman"/>
                <w:b/>
                <w:sz w:val="24"/>
                <w:szCs w:val="24"/>
              </w:rPr>
              <w:t xml:space="preserve"> </w:t>
            </w:r>
            <w:r>
              <w:rPr>
                <w:rFonts w:ascii="Times New Roman" w:hAnsi="Times New Roman"/>
                <w:b/>
                <w:sz w:val="24"/>
                <w:szCs w:val="24"/>
              </w:rPr>
              <w:t>vnt.</w:t>
            </w:r>
          </w:p>
        </w:tc>
        <w:tc>
          <w:tcPr>
            <w:tcW w:w="1520" w:type="dxa"/>
            <w:vMerge w:val="restart"/>
            <w:tcBorders>
              <w:top w:val="single" w:sz="4" w:space="0" w:color="000000"/>
              <w:left w:val="single" w:sz="4" w:space="0" w:color="000000"/>
              <w:right w:val="single" w:sz="4" w:space="0" w:color="000000"/>
            </w:tcBorders>
          </w:tcPr>
          <w:p w14:paraId="5EEE8F68"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val="restart"/>
            <w:tcBorders>
              <w:top w:val="single" w:sz="4" w:space="0" w:color="000000"/>
              <w:left w:val="single" w:sz="4" w:space="0" w:color="000000"/>
              <w:right w:val="single" w:sz="4" w:space="0" w:color="000000"/>
            </w:tcBorders>
          </w:tcPr>
          <w:p w14:paraId="01007DC0"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val="restart"/>
            <w:tcBorders>
              <w:top w:val="single" w:sz="4" w:space="0" w:color="000000"/>
              <w:left w:val="single" w:sz="4" w:space="0" w:color="000000"/>
              <w:right w:val="single" w:sz="4" w:space="0" w:color="000000"/>
            </w:tcBorders>
          </w:tcPr>
          <w:p w14:paraId="0AE4D09F"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val="restart"/>
            <w:tcBorders>
              <w:top w:val="single" w:sz="4" w:space="0" w:color="000000"/>
              <w:left w:val="single" w:sz="4" w:space="0" w:color="000000"/>
              <w:right w:val="single" w:sz="4" w:space="0" w:color="000000"/>
            </w:tcBorders>
          </w:tcPr>
          <w:p w14:paraId="07241B24" w14:textId="77777777" w:rsidR="00C53F6C" w:rsidRPr="00CA28C3" w:rsidRDefault="00C53F6C" w:rsidP="00A70FAF">
            <w:pPr>
              <w:spacing w:after="0" w:line="254" w:lineRule="auto"/>
              <w:ind w:left="5"/>
              <w:rPr>
                <w:rFonts w:ascii="Times New Roman" w:hAnsi="Times New Roman"/>
                <w:sz w:val="24"/>
                <w:szCs w:val="24"/>
              </w:rPr>
            </w:pPr>
          </w:p>
        </w:tc>
      </w:tr>
      <w:tr w:rsidR="00C53F6C" w14:paraId="014C6958" w14:textId="77777777" w:rsidTr="00A70FAF">
        <w:trPr>
          <w:trHeight w:val="277"/>
        </w:trPr>
        <w:tc>
          <w:tcPr>
            <w:tcW w:w="614" w:type="dxa"/>
            <w:vMerge/>
            <w:tcBorders>
              <w:left w:val="single" w:sz="4" w:space="0" w:color="000000"/>
              <w:right w:val="single" w:sz="4" w:space="0" w:color="000000"/>
            </w:tcBorders>
          </w:tcPr>
          <w:p w14:paraId="05DC933C"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7A09208D"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4B32A8D0"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Būklė - nauji, nenaudoti.</w:t>
            </w:r>
          </w:p>
        </w:tc>
        <w:tc>
          <w:tcPr>
            <w:tcW w:w="2584" w:type="dxa"/>
            <w:tcBorders>
              <w:top w:val="single" w:sz="4" w:space="0" w:color="auto"/>
              <w:left w:val="single" w:sz="4" w:space="0" w:color="auto"/>
              <w:bottom w:val="single" w:sz="4" w:space="0" w:color="auto"/>
              <w:right w:val="single" w:sz="4" w:space="0" w:color="auto"/>
            </w:tcBorders>
          </w:tcPr>
          <w:p w14:paraId="7182FEDD"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4978532E"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81BDEF5"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50452F46"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09337B35"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170A4D83" w14:textId="77777777" w:rsidR="00C53F6C" w:rsidRPr="00CA28C3" w:rsidRDefault="00C53F6C" w:rsidP="00A70FAF">
            <w:pPr>
              <w:spacing w:after="0" w:line="254" w:lineRule="auto"/>
              <w:ind w:left="5"/>
              <w:rPr>
                <w:rFonts w:ascii="Times New Roman" w:hAnsi="Times New Roman"/>
                <w:sz w:val="24"/>
                <w:szCs w:val="24"/>
              </w:rPr>
            </w:pPr>
          </w:p>
        </w:tc>
      </w:tr>
      <w:tr w:rsidR="00C53F6C" w14:paraId="03A1BF98" w14:textId="77777777" w:rsidTr="00A70FAF">
        <w:trPr>
          <w:trHeight w:val="277"/>
        </w:trPr>
        <w:tc>
          <w:tcPr>
            <w:tcW w:w="614" w:type="dxa"/>
            <w:vMerge/>
            <w:tcBorders>
              <w:left w:val="single" w:sz="4" w:space="0" w:color="000000"/>
              <w:right w:val="single" w:sz="4" w:space="0" w:color="000000"/>
            </w:tcBorders>
          </w:tcPr>
          <w:p w14:paraId="6B7204C5"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102DF56D"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4E2D1F5A"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Modelis - </w:t>
            </w:r>
            <w:r>
              <w:rPr>
                <w:rFonts w:ascii="Times New Roman" w:hAnsi="Times New Roman"/>
                <w:sz w:val="24"/>
                <w:szCs w:val="24"/>
              </w:rPr>
              <w:t>m</w:t>
            </w:r>
            <w:r w:rsidRPr="00BA71B1">
              <w:rPr>
                <w:rFonts w:ascii="Times New Roman" w:hAnsi="Times New Roman"/>
                <w:sz w:val="24"/>
                <w:szCs w:val="24"/>
              </w:rPr>
              <w:t>egztinis, džemperis arba bliuzonas; be gobtuvo arba su gobtuvu; užmaunamas per galvą arba su pilno ilgio užtrauktuku.</w:t>
            </w:r>
          </w:p>
        </w:tc>
        <w:tc>
          <w:tcPr>
            <w:tcW w:w="2584" w:type="dxa"/>
            <w:tcBorders>
              <w:top w:val="single" w:sz="4" w:space="0" w:color="auto"/>
              <w:left w:val="single" w:sz="4" w:space="0" w:color="auto"/>
              <w:bottom w:val="single" w:sz="4" w:space="0" w:color="auto"/>
              <w:right w:val="single" w:sz="4" w:space="0" w:color="auto"/>
            </w:tcBorders>
          </w:tcPr>
          <w:p w14:paraId="3418A7D9"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30EBF5BE"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673F3F8E"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0761A02"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4DD07606"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514C9FF8" w14:textId="77777777" w:rsidR="00C53F6C" w:rsidRPr="00CA28C3" w:rsidRDefault="00C53F6C" w:rsidP="00A70FAF">
            <w:pPr>
              <w:spacing w:after="0" w:line="254" w:lineRule="auto"/>
              <w:ind w:left="5"/>
              <w:rPr>
                <w:rFonts w:ascii="Times New Roman" w:hAnsi="Times New Roman"/>
                <w:sz w:val="24"/>
                <w:szCs w:val="24"/>
              </w:rPr>
            </w:pPr>
          </w:p>
        </w:tc>
      </w:tr>
      <w:tr w:rsidR="00C53F6C" w14:paraId="22D6022A" w14:textId="77777777" w:rsidTr="00A70FAF">
        <w:trPr>
          <w:trHeight w:val="277"/>
        </w:trPr>
        <w:tc>
          <w:tcPr>
            <w:tcW w:w="614" w:type="dxa"/>
            <w:vMerge/>
            <w:tcBorders>
              <w:left w:val="single" w:sz="4" w:space="0" w:color="000000"/>
              <w:right w:val="single" w:sz="4" w:space="0" w:color="000000"/>
            </w:tcBorders>
          </w:tcPr>
          <w:p w14:paraId="6F3FDD2B"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0014A83F"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3872279"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Dydžiai - S–XXXL,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62424E87"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24CB7EF7"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DD28F1E"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1C92D0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1DD0D85C"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7008F619" w14:textId="77777777" w:rsidR="00C53F6C" w:rsidRPr="00CA28C3" w:rsidRDefault="00C53F6C" w:rsidP="00A70FAF">
            <w:pPr>
              <w:spacing w:after="0" w:line="254" w:lineRule="auto"/>
              <w:ind w:left="5"/>
              <w:rPr>
                <w:rFonts w:ascii="Times New Roman" w:hAnsi="Times New Roman"/>
                <w:sz w:val="24"/>
                <w:szCs w:val="24"/>
              </w:rPr>
            </w:pPr>
          </w:p>
        </w:tc>
      </w:tr>
      <w:tr w:rsidR="00C53F6C" w14:paraId="251B6FB4" w14:textId="77777777" w:rsidTr="00A70FAF">
        <w:trPr>
          <w:trHeight w:val="277"/>
        </w:trPr>
        <w:tc>
          <w:tcPr>
            <w:tcW w:w="614" w:type="dxa"/>
            <w:vMerge/>
            <w:tcBorders>
              <w:left w:val="single" w:sz="4" w:space="0" w:color="000000"/>
              <w:right w:val="single" w:sz="4" w:space="0" w:color="000000"/>
            </w:tcBorders>
          </w:tcPr>
          <w:p w14:paraId="071DBA16"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1A7893A5"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EC4D684"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Medžiaga - </w:t>
            </w:r>
            <w:r w:rsidRPr="00B35372">
              <w:rPr>
                <w:rFonts w:ascii="Times New Roman" w:hAnsi="Times New Roman"/>
                <w:sz w:val="24"/>
                <w:szCs w:val="24"/>
              </w:rPr>
              <w:t xml:space="preserve">Ne mažiau kaip 60 % medvilnės, likusi dalis – poliesteris, </w:t>
            </w:r>
            <w:proofErr w:type="spellStart"/>
            <w:r w:rsidRPr="00B35372">
              <w:rPr>
                <w:rFonts w:ascii="Times New Roman" w:hAnsi="Times New Roman"/>
                <w:sz w:val="24"/>
                <w:szCs w:val="24"/>
              </w:rPr>
              <w:t>elastanas</w:t>
            </w:r>
            <w:proofErr w:type="spellEnd"/>
            <w:r w:rsidRPr="00B35372">
              <w:rPr>
                <w:rFonts w:ascii="Times New Roman" w:hAnsi="Times New Roman"/>
                <w:sz w:val="24"/>
                <w:szCs w:val="24"/>
              </w:rPr>
              <w:t xml:space="preserve"> ar lygiavertis pluoštas</w:t>
            </w:r>
            <w:r w:rsidRPr="00761592">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tcPr>
          <w:p w14:paraId="00665AED"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71BAE8D2"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A82BF5F"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74F463C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5EA4689D"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644E262D" w14:textId="77777777" w:rsidR="00C53F6C" w:rsidRPr="00CA28C3" w:rsidRDefault="00C53F6C" w:rsidP="00A70FAF">
            <w:pPr>
              <w:spacing w:after="0" w:line="254" w:lineRule="auto"/>
              <w:ind w:left="5"/>
              <w:rPr>
                <w:rFonts w:ascii="Times New Roman" w:hAnsi="Times New Roman"/>
                <w:sz w:val="24"/>
                <w:szCs w:val="24"/>
              </w:rPr>
            </w:pPr>
          </w:p>
        </w:tc>
      </w:tr>
      <w:tr w:rsidR="00C53F6C" w14:paraId="741F5631" w14:textId="77777777" w:rsidTr="00A70FAF">
        <w:trPr>
          <w:trHeight w:val="277"/>
        </w:trPr>
        <w:tc>
          <w:tcPr>
            <w:tcW w:w="614" w:type="dxa"/>
            <w:vMerge/>
            <w:tcBorders>
              <w:left w:val="single" w:sz="4" w:space="0" w:color="000000"/>
              <w:right w:val="single" w:sz="4" w:space="0" w:color="000000"/>
            </w:tcBorders>
          </w:tcPr>
          <w:p w14:paraId="289920B0"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1587C0AE"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3F7844B"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Audinio tankis - ne mažesnis kaip </w:t>
            </w:r>
            <w:r>
              <w:rPr>
                <w:rFonts w:ascii="Times New Roman" w:hAnsi="Times New Roman"/>
                <w:sz w:val="24"/>
                <w:szCs w:val="24"/>
              </w:rPr>
              <w:t>300</w:t>
            </w:r>
            <w:r w:rsidRPr="00761592">
              <w:rPr>
                <w:rFonts w:ascii="Times New Roman" w:hAnsi="Times New Roman"/>
                <w:sz w:val="24"/>
                <w:szCs w:val="24"/>
              </w:rPr>
              <w:t xml:space="preserve"> g/m².</w:t>
            </w:r>
          </w:p>
        </w:tc>
        <w:tc>
          <w:tcPr>
            <w:tcW w:w="2584" w:type="dxa"/>
            <w:tcBorders>
              <w:top w:val="single" w:sz="4" w:space="0" w:color="auto"/>
              <w:left w:val="single" w:sz="4" w:space="0" w:color="auto"/>
              <w:bottom w:val="single" w:sz="4" w:space="0" w:color="auto"/>
              <w:right w:val="single" w:sz="4" w:space="0" w:color="auto"/>
            </w:tcBorders>
          </w:tcPr>
          <w:p w14:paraId="199AE3C0"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6620008F"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74C2568C"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5E7F2893"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4F448903"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13490A5D" w14:textId="77777777" w:rsidR="00C53F6C" w:rsidRPr="00CA28C3" w:rsidRDefault="00C53F6C" w:rsidP="00A70FAF">
            <w:pPr>
              <w:spacing w:after="0" w:line="254" w:lineRule="auto"/>
              <w:ind w:left="5"/>
              <w:rPr>
                <w:rFonts w:ascii="Times New Roman" w:hAnsi="Times New Roman"/>
                <w:sz w:val="24"/>
                <w:szCs w:val="24"/>
              </w:rPr>
            </w:pPr>
          </w:p>
        </w:tc>
      </w:tr>
      <w:tr w:rsidR="00C53F6C" w14:paraId="1FB7FB86" w14:textId="77777777" w:rsidTr="00A70FAF">
        <w:trPr>
          <w:trHeight w:val="277"/>
        </w:trPr>
        <w:tc>
          <w:tcPr>
            <w:tcW w:w="614" w:type="dxa"/>
            <w:vMerge/>
            <w:tcBorders>
              <w:left w:val="single" w:sz="4" w:space="0" w:color="000000"/>
              <w:right w:val="single" w:sz="4" w:space="0" w:color="000000"/>
            </w:tcBorders>
          </w:tcPr>
          <w:p w14:paraId="713A8FC8"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EAAE0C4"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C7DBBCF"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Spalva - </w:t>
            </w:r>
            <w:r>
              <w:rPr>
                <w:rFonts w:ascii="Times New Roman" w:hAnsi="Times New Roman"/>
                <w:sz w:val="24"/>
                <w:szCs w:val="24"/>
              </w:rPr>
              <w:t>t</w:t>
            </w:r>
            <w:r w:rsidRPr="00E85DD8">
              <w:rPr>
                <w:rFonts w:ascii="Times New Roman" w:hAnsi="Times New Roman"/>
                <w:sz w:val="24"/>
                <w:szCs w:val="24"/>
              </w:rPr>
              <w:t>amsi arba neutrali (juoda, pilka, tamsiai mėlyna, alyvuogių ar lygiavertė).</w:t>
            </w:r>
          </w:p>
        </w:tc>
        <w:tc>
          <w:tcPr>
            <w:tcW w:w="2584" w:type="dxa"/>
            <w:tcBorders>
              <w:top w:val="single" w:sz="4" w:space="0" w:color="auto"/>
              <w:left w:val="single" w:sz="4" w:space="0" w:color="auto"/>
              <w:bottom w:val="single" w:sz="4" w:space="0" w:color="auto"/>
              <w:right w:val="single" w:sz="4" w:space="0" w:color="auto"/>
            </w:tcBorders>
          </w:tcPr>
          <w:p w14:paraId="6E9AD0BC"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4446A2A6"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64DA98F0"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12A18D6"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3707A7EE"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3BC2154D" w14:textId="77777777" w:rsidR="00C53F6C" w:rsidRPr="00CA28C3" w:rsidRDefault="00C53F6C" w:rsidP="00A70FAF">
            <w:pPr>
              <w:spacing w:after="0" w:line="254" w:lineRule="auto"/>
              <w:ind w:left="5"/>
              <w:rPr>
                <w:rFonts w:ascii="Times New Roman" w:hAnsi="Times New Roman"/>
                <w:sz w:val="24"/>
                <w:szCs w:val="24"/>
              </w:rPr>
            </w:pPr>
          </w:p>
        </w:tc>
      </w:tr>
      <w:tr w:rsidR="00C53F6C" w14:paraId="53A5AE33" w14:textId="77777777" w:rsidTr="00A70FAF">
        <w:trPr>
          <w:trHeight w:val="277"/>
        </w:trPr>
        <w:tc>
          <w:tcPr>
            <w:tcW w:w="614" w:type="dxa"/>
            <w:vMerge/>
            <w:tcBorders>
              <w:left w:val="single" w:sz="4" w:space="0" w:color="000000"/>
              <w:right w:val="single" w:sz="4" w:space="0" w:color="000000"/>
            </w:tcBorders>
          </w:tcPr>
          <w:p w14:paraId="70390145"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55F299BE"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5700FA98" w14:textId="77777777" w:rsidR="00C53F6C" w:rsidRPr="00761592" w:rsidRDefault="00C53F6C" w:rsidP="00A70FAF">
            <w:pPr>
              <w:spacing w:after="25" w:line="254" w:lineRule="auto"/>
              <w:rPr>
                <w:rFonts w:ascii="Times New Roman" w:hAnsi="Times New Roman"/>
                <w:sz w:val="24"/>
                <w:szCs w:val="24"/>
              </w:rPr>
            </w:pPr>
            <w:r>
              <w:rPr>
                <w:rFonts w:ascii="Times New Roman" w:hAnsi="Times New Roman"/>
                <w:sz w:val="24"/>
                <w:szCs w:val="24"/>
              </w:rPr>
              <w:t>Rankogaliai</w:t>
            </w:r>
            <w:r w:rsidRPr="00761592">
              <w:rPr>
                <w:rFonts w:ascii="Times New Roman" w:hAnsi="Times New Roman"/>
                <w:sz w:val="24"/>
                <w:szCs w:val="24"/>
              </w:rPr>
              <w:t xml:space="preserve"> </w:t>
            </w:r>
            <w:r>
              <w:rPr>
                <w:rFonts w:ascii="Times New Roman" w:hAnsi="Times New Roman"/>
                <w:sz w:val="24"/>
                <w:szCs w:val="24"/>
              </w:rPr>
              <w:t>–</w:t>
            </w:r>
            <w:r w:rsidRPr="00761592">
              <w:rPr>
                <w:rFonts w:ascii="Times New Roman" w:hAnsi="Times New Roman"/>
                <w:sz w:val="24"/>
                <w:szCs w:val="24"/>
              </w:rPr>
              <w:t xml:space="preserve"> </w:t>
            </w:r>
            <w:r>
              <w:rPr>
                <w:rFonts w:ascii="Times New Roman" w:hAnsi="Times New Roman"/>
                <w:sz w:val="24"/>
                <w:szCs w:val="24"/>
              </w:rPr>
              <w:t>su elastine apdaila</w:t>
            </w:r>
            <w:r w:rsidRPr="00761592">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tcPr>
          <w:p w14:paraId="5B9A7AA0"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505F2B0F"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6E03BD9B"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208DD760"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C8C3F49"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2B64C350" w14:textId="77777777" w:rsidR="00C53F6C" w:rsidRPr="00CA28C3" w:rsidRDefault="00C53F6C" w:rsidP="00A70FAF">
            <w:pPr>
              <w:spacing w:after="0" w:line="254" w:lineRule="auto"/>
              <w:ind w:left="5"/>
              <w:rPr>
                <w:rFonts w:ascii="Times New Roman" w:hAnsi="Times New Roman"/>
                <w:sz w:val="24"/>
                <w:szCs w:val="24"/>
              </w:rPr>
            </w:pPr>
          </w:p>
        </w:tc>
      </w:tr>
      <w:tr w:rsidR="00C53F6C" w14:paraId="71EB97CF" w14:textId="77777777" w:rsidTr="00A70FAF">
        <w:trPr>
          <w:trHeight w:val="277"/>
        </w:trPr>
        <w:tc>
          <w:tcPr>
            <w:tcW w:w="614" w:type="dxa"/>
            <w:vMerge/>
            <w:tcBorders>
              <w:left w:val="single" w:sz="4" w:space="0" w:color="000000"/>
              <w:bottom w:val="single" w:sz="4" w:space="0" w:color="000000"/>
              <w:right w:val="single" w:sz="4" w:space="0" w:color="000000"/>
            </w:tcBorders>
          </w:tcPr>
          <w:p w14:paraId="1618C813" w14:textId="77777777" w:rsidR="00C53F6C" w:rsidRPr="00CA28C3"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bottom w:val="single" w:sz="4" w:space="0" w:color="000000"/>
              <w:right w:val="single" w:sz="4" w:space="0" w:color="000000"/>
            </w:tcBorders>
          </w:tcPr>
          <w:p w14:paraId="4FC049CF"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EDC59ED" w14:textId="77777777" w:rsidR="00C53F6C" w:rsidRPr="00761592" w:rsidRDefault="00C53F6C" w:rsidP="00A70FAF">
            <w:pPr>
              <w:spacing w:after="25" w:line="254" w:lineRule="auto"/>
              <w:rPr>
                <w:rFonts w:ascii="Times New Roman" w:hAnsi="Times New Roman"/>
                <w:sz w:val="24"/>
                <w:szCs w:val="24"/>
              </w:rPr>
            </w:pPr>
            <w:r w:rsidRPr="00761592">
              <w:rPr>
                <w:rFonts w:ascii="Times New Roman" w:hAnsi="Times New Roman"/>
                <w:sz w:val="24"/>
                <w:szCs w:val="24"/>
              </w:rPr>
              <w:t xml:space="preserve">Kokybė - </w:t>
            </w:r>
            <w:r>
              <w:rPr>
                <w:rFonts w:ascii="Times New Roman" w:hAnsi="Times New Roman"/>
                <w:sz w:val="24"/>
                <w:szCs w:val="24"/>
              </w:rPr>
              <w:t>t</w:t>
            </w:r>
            <w:r w:rsidRPr="008F788D">
              <w:rPr>
                <w:rFonts w:ascii="Times New Roman" w:hAnsi="Times New Roman"/>
                <w:sz w:val="24"/>
                <w:szCs w:val="24"/>
              </w:rPr>
              <w:t>varkingos siūlės, audinys neturi akivaizdžiai pūkuotis ar deformuotis įprastai naudojant ir skalbiant.</w:t>
            </w:r>
          </w:p>
        </w:tc>
        <w:tc>
          <w:tcPr>
            <w:tcW w:w="2584" w:type="dxa"/>
            <w:tcBorders>
              <w:top w:val="single" w:sz="4" w:space="0" w:color="auto"/>
              <w:left w:val="single" w:sz="4" w:space="0" w:color="auto"/>
              <w:bottom w:val="single" w:sz="4" w:space="0" w:color="auto"/>
              <w:right w:val="single" w:sz="4" w:space="0" w:color="auto"/>
            </w:tcBorders>
          </w:tcPr>
          <w:p w14:paraId="067296C4" w14:textId="77777777" w:rsidR="00C53F6C" w:rsidRPr="00CA28C3" w:rsidRDefault="00C53F6C" w:rsidP="00A70FAF">
            <w:pPr>
              <w:spacing w:after="0" w:line="254" w:lineRule="auto"/>
              <w:ind w:left="5" w:right="548"/>
              <w:rPr>
                <w:rFonts w:ascii="Times New Roman" w:hAnsi="Times New Roman"/>
                <w:b/>
                <w:sz w:val="24"/>
                <w:szCs w:val="24"/>
              </w:rPr>
            </w:pPr>
          </w:p>
        </w:tc>
        <w:tc>
          <w:tcPr>
            <w:tcW w:w="1563" w:type="dxa"/>
            <w:vMerge/>
            <w:tcBorders>
              <w:left w:val="single" w:sz="4" w:space="0" w:color="auto"/>
              <w:bottom w:val="single" w:sz="4" w:space="0" w:color="000000"/>
              <w:right w:val="single" w:sz="4" w:space="0" w:color="000000"/>
            </w:tcBorders>
          </w:tcPr>
          <w:p w14:paraId="750EA37C"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bottom w:val="single" w:sz="4" w:space="0" w:color="000000"/>
              <w:right w:val="single" w:sz="4" w:space="0" w:color="000000"/>
            </w:tcBorders>
          </w:tcPr>
          <w:p w14:paraId="4DA2B46C"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bottom w:val="single" w:sz="4" w:space="0" w:color="000000"/>
              <w:right w:val="single" w:sz="4" w:space="0" w:color="000000"/>
            </w:tcBorders>
          </w:tcPr>
          <w:p w14:paraId="75F06E1F"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bottom w:val="single" w:sz="4" w:space="0" w:color="000000"/>
              <w:right w:val="single" w:sz="4" w:space="0" w:color="000000"/>
            </w:tcBorders>
          </w:tcPr>
          <w:p w14:paraId="23BD81C4"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bottom w:val="single" w:sz="4" w:space="0" w:color="000000"/>
              <w:right w:val="single" w:sz="4" w:space="0" w:color="000000"/>
            </w:tcBorders>
          </w:tcPr>
          <w:p w14:paraId="38280243" w14:textId="77777777" w:rsidR="00C53F6C" w:rsidRPr="00CA28C3" w:rsidRDefault="00C53F6C" w:rsidP="00A70FAF">
            <w:pPr>
              <w:spacing w:after="0" w:line="254" w:lineRule="auto"/>
              <w:ind w:left="5"/>
              <w:rPr>
                <w:rFonts w:ascii="Times New Roman" w:hAnsi="Times New Roman"/>
                <w:sz w:val="24"/>
                <w:szCs w:val="24"/>
              </w:rPr>
            </w:pPr>
          </w:p>
        </w:tc>
      </w:tr>
      <w:tr w:rsidR="00C53F6C" w14:paraId="70B57B4E" w14:textId="77777777" w:rsidTr="00A70FAF">
        <w:trPr>
          <w:trHeight w:val="117"/>
        </w:trPr>
        <w:tc>
          <w:tcPr>
            <w:tcW w:w="614" w:type="dxa"/>
            <w:vMerge w:val="restart"/>
            <w:tcBorders>
              <w:top w:val="single" w:sz="4" w:space="0" w:color="000000"/>
              <w:left w:val="single" w:sz="4" w:space="0" w:color="000000"/>
              <w:right w:val="single" w:sz="4" w:space="0" w:color="000000"/>
            </w:tcBorders>
            <w:hideMark/>
          </w:tcPr>
          <w:p w14:paraId="762BC75F" w14:textId="77777777" w:rsidR="00C53F6C" w:rsidRPr="00CA28C3" w:rsidRDefault="00C53F6C" w:rsidP="00A70FAF">
            <w:pPr>
              <w:spacing w:after="0" w:line="254" w:lineRule="auto"/>
              <w:ind w:left="5"/>
              <w:rPr>
                <w:rFonts w:ascii="Times New Roman" w:hAnsi="Times New Roman"/>
                <w:sz w:val="24"/>
                <w:szCs w:val="24"/>
              </w:rPr>
            </w:pPr>
            <w:r>
              <w:rPr>
                <w:rFonts w:ascii="Times New Roman" w:hAnsi="Times New Roman"/>
                <w:sz w:val="24"/>
                <w:szCs w:val="24"/>
              </w:rPr>
              <w:t>2</w:t>
            </w:r>
            <w:r w:rsidRPr="00CA28C3">
              <w:rPr>
                <w:rFonts w:ascii="Times New Roman" w:hAnsi="Times New Roman"/>
                <w:sz w:val="24"/>
                <w:szCs w:val="24"/>
              </w:rPr>
              <w:t xml:space="preserve">. </w:t>
            </w:r>
          </w:p>
        </w:tc>
        <w:tc>
          <w:tcPr>
            <w:tcW w:w="1688" w:type="dxa"/>
            <w:vMerge w:val="restart"/>
            <w:tcBorders>
              <w:top w:val="single" w:sz="4" w:space="0" w:color="000000"/>
              <w:left w:val="single" w:sz="4" w:space="0" w:color="000000"/>
              <w:right w:val="single" w:sz="4" w:space="0" w:color="000000"/>
            </w:tcBorders>
            <w:hideMark/>
          </w:tcPr>
          <w:p w14:paraId="088C8C5D" w14:textId="77777777" w:rsidR="00C53F6C" w:rsidRPr="00CA28C3" w:rsidRDefault="00C53F6C" w:rsidP="00A70FAF">
            <w:pPr>
              <w:spacing w:after="0" w:line="254" w:lineRule="auto"/>
              <w:ind w:left="5"/>
              <w:rPr>
                <w:rFonts w:ascii="Times New Roman" w:hAnsi="Times New Roman"/>
                <w:sz w:val="24"/>
                <w:szCs w:val="24"/>
              </w:rPr>
            </w:pPr>
            <w:r>
              <w:rPr>
                <w:rFonts w:ascii="Times New Roman" w:hAnsi="Times New Roman"/>
                <w:b/>
                <w:sz w:val="24"/>
                <w:szCs w:val="24"/>
              </w:rPr>
              <w:t>Vyriška sportinė apranga</w:t>
            </w:r>
            <w:r w:rsidRPr="00CA28C3">
              <w:rPr>
                <w:rFonts w:ascii="Times New Roman" w:hAnsi="Times New Roman"/>
                <w:b/>
                <w:sz w:val="24"/>
                <w:szCs w:val="24"/>
              </w:rPr>
              <w:t xml:space="preserve"> </w:t>
            </w:r>
          </w:p>
        </w:tc>
        <w:tc>
          <w:tcPr>
            <w:tcW w:w="2936" w:type="dxa"/>
            <w:tcBorders>
              <w:top w:val="single" w:sz="4" w:space="0" w:color="000000"/>
              <w:left w:val="single" w:sz="4" w:space="0" w:color="000000"/>
              <w:bottom w:val="single" w:sz="4" w:space="0" w:color="000000"/>
              <w:right w:val="single" w:sz="4" w:space="0" w:color="auto"/>
            </w:tcBorders>
            <w:hideMark/>
          </w:tcPr>
          <w:p w14:paraId="12F18136" w14:textId="77777777" w:rsidR="00C53F6C" w:rsidRPr="00CA28C3" w:rsidRDefault="00C53F6C" w:rsidP="00A70FAF">
            <w:pPr>
              <w:spacing w:after="0" w:line="254" w:lineRule="auto"/>
              <w:rPr>
                <w:rFonts w:ascii="Times New Roman" w:hAnsi="Times New Roman"/>
                <w:sz w:val="24"/>
                <w:szCs w:val="24"/>
              </w:rPr>
            </w:pPr>
            <w:r>
              <w:rPr>
                <w:rFonts w:ascii="Times New Roman" w:hAnsi="Times New Roman"/>
                <w:sz w:val="24"/>
                <w:szCs w:val="24"/>
              </w:rPr>
              <w:t>Komplektacija</w:t>
            </w:r>
            <w:r w:rsidRPr="00761592">
              <w:rPr>
                <w:rFonts w:ascii="Times New Roman" w:hAnsi="Times New Roman"/>
                <w:sz w:val="24"/>
                <w:szCs w:val="24"/>
              </w:rPr>
              <w:t xml:space="preserve"> - </w:t>
            </w:r>
            <w:r>
              <w:rPr>
                <w:rFonts w:ascii="Times New Roman" w:hAnsi="Times New Roman"/>
                <w:sz w:val="24"/>
                <w:szCs w:val="24"/>
              </w:rPr>
              <w:t>s</w:t>
            </w:r>
            <w:r w:rsidRPr="002141AB">
              <w:rPr>
                <w:rFonts w:ascii="Times New Roman" w:hAnsi="Times New Roman"/>
                <w:sz w:val="24"/>
                <w:szCs w:val="24"/>
              </w:rPr>
              <w:t>portinis džemperis ir sportinės kelnės</w:t>
            </w:r>
            <w:r w:rsidRPr="00C42460">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hideMark/>
          </w:tcPr>
          <w:p w14:paraId="55F6BBA6"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val="restart"/>
            <w:tcBorders>
              <w:top w:val="single" w:sz="4" w:space="0" w:color="000000"/>
              <w:left w:val="single" w:sz="4" w:space="0" w:color="auto"/>
              <w:right w:val="single" w:sz="4" w:space="0" w:color="000000"/>
            </w:tcBorders>
            <w:hideMark/>
          </w:tcPr>
          <w:p w14:paraId="7589B0A2" w14:textId="77777777" w:rsidR="00C53F6C" w:rsidRPr="00CA28C3" w:rsidRDefault="00C53F6C" w:rsidP="00A70FAF">
            <w:pPr>
              <w:spacing w:after="0" w:line="254" w:lineRule="auto"/>
              <w:rPr>
                <w:rFonts w:ascii="Times New Roman" w:hAnsi="Times New Roman"/>
                <w:sz w:val="24"/>
                <w:szCs w:val="24"/>
              </w:rPr>
            </w:pPr>
            <w:r>
              <w:rPr>
                <w:rFonts w:ascii="Times New Roman" w:hAnsi="Times New Roman"/>
                <w:b/>
                <w:sz w:val="24"/>
                <w:szCs w:val="24"/>
              </w:rPr>
              <w:t>250</w:t>
            </w:r>
            <w:r w:rsidRPr="00CA28C3">
              <w:rPr>
                <w:rFonts w:ascii="Times New Roman" w:hAnsi="Times New Roman"/>
                <w:b/>
                <w:sz w:val="24"/>
                <w:szCs w:val="24"/>
              </w:rPr>
              <w:t xml:space="preserve"> </w:t>
            </w:r>
            <w:r>
              <w:rPr>
                <w:rFonts w:ascii="Times New Roman" w:hAnsi="Times New Roman"/>
                <w:b/>
                <w:sz w:val="24"/>
                <w:szCs w:val="24"/>
              </w:rPr>
              <w:t>vnt.</w:t>
            </w:r>
            <w:r w:rsidRPr="00CA28C3">
              <w:rPr>
                <w:rFonts w:ascii="Times New Roman" w:hAnsi="Times New Roman"/>
                <w:b/>
                <w:sz w:val="24"/>
                <w:szCs w:val="24"/>
              </w:rPr>
              <w:t xml:space="preserve"> </w:t>
            </w:r>
          </w:p>
        </w:tc>
        <w:tc>
          <w:tcPr>
            <w:tcW w:w="1520" w:type="dxa"/>
            <w:vMerge w:val="restart"/>
            <w:tcBorders>
              <w:top w:val="single" w:sz="4" w:space="0" w:color="000000"/>
              <w:left w:val="single" w:sz="4" w:space="0" w:color="000000"/>
              <w:right w:val="single" w:sz="4" w:space="0" w:color="000000"/>
            </w:tcBorders>
          </w:tcPr>
          <w:p w14:paraId="3E4A352E"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val="restart"/>
            <w:tcBorders>
              <w:top w:val="single" w:sz="4" w:space="0" w:color="000000"/>
              <w:left w:val="single" w:sz="4" w:space="0" w:color="000000"/>
              <w:right w:val="single" w:sz="4" w:space="0" w:color="000000"/>
            </w:tcBorders>
          </w:tcPr>
          <w:p w14:paraId="3FE70924"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val="restart"/>
            <w:tcBorders>
              <w:top w:val="single" w:sz="4" w:space="0" w:color="000000"/>
              <w:left w:val="single" w:sz="4" w:space="0" w:color="000000"/>
              <w:right w:val="single" w:sz="4" w:space="0" w:color="000000"/>
            </w:tcBorders>
          </w:tcPr>
          <w:p w14:paraId="1D568558"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val="restart"/>
            <w:tcBorders>
              <w:top w:val="single" w:sz="4" w:space="0" w:color="000000"/>
              <w:left w:val="single" w:sz="4" w:space="0" w:color="000000"/>
              <w:right w:val="single" w:sz="4" w:space="0" w:color="000000"/>
            </w:tcBorders>
          </w:tcPr>
          <w:p w14:paraId="1B463D97" w14:textId="77777777" w:rsidR="00C53F6C" w:rsidRPr="00CA28C3" w:rsidRDefault="00C53F6C" w:rsidP="00A70FAF">
            <w:pPr>
              <w:spacing w:after="0" w:line="254" w:lineRule="auto"/>
              <w:ind w:left="5"/>
              <w:rPr>
                <w:rFonts w:ascii="Times New Roman" w:hAnsi="Times New Roman"/>
                <w:sz w:val="24"/>
                <w:szCs w:val="24"/>
              </w:rPr>
            </w:pPr>
          </w:p>
        </w:tc>
      </w:tr>
      <w:tr w:rsidR="00C53F6C" w14:paraId="4B859141" w14:textId="77777777" w:rsidTr="00A70FAF">
        <w:trPr>
          <w:trHeight w:val="111"/>
        </w:trPr>
        <w:tc>
          <w:tcPr>
            <w:tcW w:w="614" w:type="dxa"/>
            <w:vMerge/>
            <w:tcBorders>
              <w:left w:val="single" w:sz="4" w:space="0" w:color="000000"/>
              <w:right w:val="single" w:sz="4" w:space="0" w:color="000000"/>
            </w:tcBorders>
          </w:tcPr>
          <w:p w14:paraId="7D485B0A"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5BD98AA3"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43A880BB" w14:textId="77777777" w:rsidR="00C53F6C" w:rsidRPr="00CA28C3" w:rsidRDefault="00C53F6C" w:rsidP="00A70FAF">
            <w:pPr>
              <w:spacing w:after="0" w:line="254" w:lineRule="auto"/>
              <w:rPr>
                <w:rFonts w:ascii="Times New Roman" w:hAnsi="Times New Roman"/>
                <w:sz w:val="24"/>
                <w:szCs w:val="24"/>
              </w:rPr>
            </w:pPr>
            <w:r w:rsidRPr="00761592">
              <w:rPr>
                <w:rFonts w:ascii="Times New Roman" w:hAnsi="Times New Roman"/>
                <w:sz w:val="24"/>
                <w:szCs w:val="24"/>
              </w:rPr>
              <w:t>Būklė - nauji, nenaudoti.</w:t>
            </w:r>
          </w:p>
        </w:tc>
        <w:tc>
          <w:tcPr>
            <w:tcW w:w="2584" w:type="dxa"/>
            <w:tcBorders>
              <w:top w:val="single" w:sz="4" w:space="0" w:color="auto"/>
              <w:left w:val="single" w:sz="4" w:space="0" w:color="auto"/>
              <w:bottom w:val="single" w:sz="4" w:space="0" w:color="auto"/>
              <w:right w:val="single" w:sz="4" w:space="0" w:color="auto"/>
            </w:tcBorders>
          </w:tcPr>
          <w:p w14:paraId="325F66E4"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10FB1452"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0B4738F4"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46608DBB"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012A1568"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4683DB6C" w14:textId="77777777" w:rsidR="00C53F6C" w:rsidRPr="00CA28C3" w:rsidRDefault="00C53F6C" w:rsidP="00A70FAF">
            <w:pPr>
              <w:spacing w:after="0" w:line="254" w:lineRule="auto"/>
              <w:ind w:left="5"/>
              <w:rPr>
                <w:rFonts w:ascii="Times New Roman" w:hAnsi="Times New Roman"/>
                <w:sz w:val="24"/>
                <w:szCs w:val="24"/>
              </w:rPr>
            </w:pPr>
          </w:p>
        </w:tc>
      </w:tr>
      <w:tr w:rsidR="00C53F6C" w14:paraId="052D44D0" w14:textId="77777777" w:rsidTr="00A70FAF">
        <w:trPr>
          <w:trHeight w:val="111"/>
        </w:trPr>
        <w:tc>
          <w:tcPr>
            <w:tcW w:w="614" w:type="dxa"/>
            <w:vMerge/>
            <w:tcBorders>
              <w:left w:val="single" w:sz="4" w:space="0" w:color="000000"/>
              <w:right w:val="single" w:sz="4" w:space="0" w:color="000000"/>
            </w:tcBorders>
          </w:tcPr>
          <w:p w14:paraId="5E2259CE"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6DC22F4"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635D2CB" w14:textId="77777777" w:rsidR="00C53F6C" w:rsidRPr="00D72239" w:rsidRDefault="00C53F6C" w:rsidP="00A70FAF">
            <w:pPr>
              <w:spacing w:after="0" w:line="254" w:lineRule="auto"/>
              <w:rPr>
                <w:rFonts w:ascii="Times New Roman" w:hAnsi="Times New Roman"/>
                <w:sz w:val="24"/>
                <w:szCs w:val="24"/>
              </w:rPr>
            </w:pPr>
            <w:r>
              <w:rPr>
                <w:rFonts w:ascii="Times New Roman" w:hAnsi="Times New Roman"/>
                <w:sz w:val="24"/>
                <w:szCs w:val="24"/>
              </w:rPr>
              <w:t>Viršutinė dalis</w:t>
            </w:r>
            <w:r w:rsidRPr="00D72239">
              <w:rPr>
                <w:rFonts w:ascii="Times New Roman" w:hAnsi="Times New Roman"/>
                <w:sz w:val="24"/>
                <w:szCs w:val="24"/>
              </w:rPr>
              <w:t xml:space="preserve"> – elastinga įsiūta </w:t>
            </w:r>
            <w:proofErr w:type="spellStart"/>
            <w:r w:rsidRPr="00D72239">
              <w:rPr>
                <w:rFonts w:ascii="Times New Roman" w:hAnsi="Times New Roman"/>
                <w:sz w:val="24"/>
                <w:szCs w:val="24"/>
              </w:rPr>
              <w:t>juosta</w:t>
            </w:r>
            <w:r>
              <w:rPr>
                <w:rFonts w:ascii="Times New Roman" w:hAnsi="Times New Roman"/>
                <w:sz w:val="24"/>
                <w:szCs w:val="24"/>
              </w:rPr>
              <w:t>.Viršutinė</w:t>
            </w:r>
            <w:proofErr w:type="spellEnd"/>
            <w:r>
              <w:rPr>
                <w:rFonts w:ascii="Times New Roman" w:hAnsi="Times New Roman"/>
                <w:sz w:val="24"/>
                <w:szCs w:val="24"/>
              </w:rPr>
              <w:t xml:space="preserve"> dalis</w:t>
            </w:r>
            <w:r w:rsidRPr="00D72239">
              <w:rPr>
                <w:rFonts w:ascii="Times New Roman" w:hAnsi="Times New Roman"/>
                <w:sz w:val="24"/>
                <w:szCs w:val="24"/>
              </w:rPr>
              <w:t xml:space="preserve"> – </w:t>
            </w:r>
            <w:r>
              <w:rPr>
                <w:rFonts w:ascii="Times New Roman" w:hAnsi="Times New Roman"/>
                <w:sz w:val="24"/>
                <w:szCs w:val="24"/>
              </w:rPr>
              <w:t>d</w:t>
            </w:r>
            <w:r w:rsidRPr="00EE0956">
              <w:rPr>
                <w:rFonts w:ascii="Times New Roman" w:hAnsi="Times New Roman"/>
                <w:sz w:val="24"/>
                <w:szCs w:val="24"/>
              </w:rPr>
              <w:t>žemperis gali būti užmaunamas per galvą arba su pilno ilgio užtrauktuku.</w:t>
            </w:r>
          </w:p>
        </w:tc>
        <w:tc>
          <w:tcPr>
            <w:tcW w:w="2584" w:type="dxa"/>
            <w:tcBorders>
              <w:top w:val="single" w:sz="4" w:space="0" w:color="auto"/>
              <w:left w:val="single" w:sz="4" w:space="0" w:color="auto"/>
              <w:bottom w:val="single" w:sz="4" w:space="0" w:color="auto"/>
              <w:right w:val="single" w:sz="4" w:space="0" w:color="auto"/>
            </w:tcBorders>
          </w:tcPr>
          <w:p w14:paraId="79E47BA7"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4D68A190"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20B00BB"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B27E398"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04531A03"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031985C3" w14:textId="77777777" w:rsidR="00C53F6C" w:rsidRPr="00CA28C3" w:rsidRDefault="00C53F6C" w:rsidP="00A70FAF">
            <w:pPr>
              <w:spacing w:after="0" w:line="254" w:lineRule="auto"/>
              <w:ind w:left="5"/>
              <w:rPr>
                <w:rFonts w:ascii="Times New Roman" w:hAnsi="Times New Roman"/>
                <w:sz w:val="24"/>
                <w:szCs w:val="24"/>
              </w:rPr>
            </w:pPr>
          </w:p>
        </w:tc>
      </w:tr>
      <w:tr w:rsidR="00C53F6C" w14:paraId="06E369DC" w14:textId="77777777" w:rsidTr="00A70FAF">
        <w:trPr>
          <w:trHeight w:val="111"/>
        </w:trPr>
        <w:tc>
          <w:tcPr>
            <w:tcW w:w="614" w:type="dxa"/>
            <w:vMerge/>
            <w:tcBorders>
              <w:left w:val="single" w:sz="4" w:space="0" w:color="000000"/>
              <w:right w:val="single" w:sz="4" w:space="0" w:color="000000"/>
            </w:tcBorders>
          </w:tcPr>
          <w:p w14:paraId="34B5912B"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348EF288"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6AFB26C7" w14:textId="77777777" w:rsidR="00C53F6C" w:rsidRPr="00D72239" w:rsidRDefault="00C53F6C" w:rsidP="00A70FAF">
            <w:pPr>
              <w:spacing w:after="0" w:line="254" w:lineRule="auto"/>
              <w:rPr>
                <w:rFonts w:ascii="Times New Roman" w:hAnsi="Times New Roman"/>
                <w:sz w:val="24"/>
                <w:szCs w:val="24"/>
              </w:rPr>
            </w:pPr>
            <w:r w:rsidRPr="00D72239">
              <w:rPr>
                <w:rFonts w:ascii="Times New Roman" w:hAnsi="Times New Roman"/>
                <w:sz w:val="24"/>
                <w:szCs w:val="24"/>
              </w:rPr>
              <w:t>Dydžiai - S–XXXL,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400BA0E8"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1928C936"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CBBE9CB"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6004EE08"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382C8837"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1F72819F" w14:textId="77777777" w:rsidR="00C53F6C" w:rsidRPr="00CA28C3" w:rsidRDefault="00C53F6C" w:rsidP="00A70FAF">
            <w:pPr>
              <w:spacing w:after="0" w:line="254" w:lineRule="auto"/>
              <w:ind w:left="5"/>
              <w:rPr>
                <w:rFonts w:ascii="Times New Roman" w:hAnsi="Times New Roman"/>
                <w:sz w:val="24"/>
                <w:szCs w:val="24"/>
              </w:rPr>
            </w:pPr>
          </w:p>
        </w:tc>
      </w:tr>
      <w:tr w:rsidR="00C53F6C" w14:paraId="23562223" w14:textId="77777777" w:rsidTr="00A70FAF">
        <w:trPr>
          <w:trHeight w:val="111"/>
        </w:trPr>
        <w:tc>
          <w:tcPr>
            <w:tcW w:w="614" w:type="dxa"/>
            <w:vMerge/>
            <w:tcBorders>
              <w:left w:val="single" w:sz="4" w:space="0" w:color="000000"/>
              <w:right w:val="single" w:sz="4" w:space="0" w:color="000000"/>
            </w:tcBorders>
          </w:tcPr>
          <w:p w14:paraId="5D60E022"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8834F91"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0905801" w14:textId="77777777" w:rsidR="00C53F6C" w:rsidRPr="00CA28C3" w:rsidRDefault="00C53F6C" w:rsidP="00A70FAF">
            <w:pPr>
              <w:spacing w:after="0" w:line="254" w:lineRule="auto"/>
              <w:rPr>
                <w:rFonts w:ascii="Times New Roman" w:hAnsi="Times New Roman"/>
                <w:sz w:val="24"/>
                <w:szCs w:val="24"/>
              </w:rPr>
            </w:pPr>
            <w:r w:rsidRPr="00761592">
              <w:rPr>
                <w:rFonts w:ascii="Times New Roman" w:hAnsi="Times New Roman"/>
                <w:sz w:val="24"/>
                <w:szCs w:val="24"/>
              </w:rPr>
              <w:t xml:space="preserve">Medžiaga - </w:t>
            </w:r>
            <w:r>
              <w:rPr>
                <w:rFonts w:ascii="Times New Roman" w:hAnsi="Times New Roman"/>
                <w:sz w:val="24"/>
                <w:szCs w:val="24"/>
              </w:rPr>
              <w:t>m</w:t>
            </w:r>
            <w:r w:rsidRPr="00CE692C">
              <w:rPr>
                <w:rFonts w:ascii="Times New Roman" w:hAnsi="Times New Roman"/>
                <w:sz w:val="24"/>
                <w:szCs w:val="24"/>
              </w:rPr>
              <w:t>edvilnės ir poliesterio mišinys arba lygiavertė medžiaga, tinkama aktyviam dėvėjimui</w:t>
            </w:r>
            <w:r w:rsidRPr="00761592">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tcPr>
          <w:p w14:paraId="0C8CC82D"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0FE82777"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583EADC9"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779DE2A4"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F0C999F"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216E6645" w14:textId="77777777" w:rsidR="00C53F6C" w:rsidRPr="00CA28C3" w:rsidRDefault="00C53F6C" w:rsidP="00A70FAF">
            <w:pPr>
              <w:spacing w:after="0" w:line="254" w:lineRule="auto"/>
              <w:ind w:left="5"/>
              <w:rPr>
                <w:rFonts w:ascii="Times New Roman" w:hAnsi="Times New Roman"/>
                <w:sz w:val="24"/>
                <w:szCs w:val="24"/>
              </w:rPr>
            </w:pPr>
          </w:p>
        </w:tc>
      </w:tr>
      <w:tr w:rsidR="00C53F6C" w14:paraId="20C01DD7" w14:textId="77777777" w:rsidTr="00A70FAF">
        <w:trPr>
          <w:trHeight w:val="111"/>
        </w:trPr>
        <w:tc>
          <w:tcPr>
            <w:tcW w:w="614" w:type="dxa"/>
            <w:vMerge/>
            <w:tcBorders>
              <w:left w:val="single" w:sz="4" w:space="0" w:color="000000"/>
              <w:right w:val="single" w:sz="4" w:space="0" w:color="000000"/>
            </w:tcBorders>
          </w:tcPr>
          <w:p w14:paraId="3A684D9D"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4E766304"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EC16845" w14:textId="77777777" w:rsidR="00C53F6C" w:rsidRPr="00CA28C3" w:rsidRDefault="00C53F6C" w:rsidP="00A70FAF">
            <w:pPr>
              <w:spacing w:after="0" w:line="254" w:lineRule="auto"/>
              <w:rPr>
                <w:rFonts w:ascii="Times New Roman" w:hAnsi="Times New Roman"/>
                <w:sz w:val="24"/>
                <w:szCs w:val="24"/>
              </w:rPr>
            </w:pPr>
            <w:r w:rsidRPr="00761592">
              <w:rPr>
                <w:rFonts w:ascii="Times New Roman" w:hAnsi="Times New Roman"/>
                <w:sz w:val="24"/>
                <w:szCs w:val="24"/>
              </w:rPr>
              <w:t xml:space="preserve">Audinio tankis - ne mažesnis kaip </w:t>
            </w:r>
            <w:r>
              <w:rPr>
                <w:rFonts w:ascii="Times New Roman" w:hAnsi="Times New Roman"/>
                <w:sz w:val="24"/>
                <w:szCs w:val="24"/>
              </w:rPr>
              <w:t>280</w:t>
            </w:r>
            <w:r w:rsidRPr="00761592">
              <w:rPr>
                <w:rFonts w:ascii="Times New Roman" w:hAnsi="Times New Roman"/>
                <w:sz w:val="24"/>
                <w:szCs w:val="24"/>
              </w:rPr>
              <w:t xml:space="preserve"> g/m².</w:t>
            </w:r>
          </w:p>
        </w:tc>
        <w:tc>
          <w:tcPr>
            <w:tcW w:w="2584" w:type="dxa"/>
            <w:tcBorders>
              <w:top w:val="single" w:sz="4" w:space="0" w:color="auto"/>
              <w:left w:val="single" w:sz="4" w:space="0" w:color="auto"/>
              <w:bottom w:val="single" w:sz="4" w:space="0" w:color="auto"/>
              <w:right w:val="single" w:sz="4" w:space="0" w:color="auto"/>
            </w:tcBorders>
          </w:tcPr>
          <w:p w14:paraId="4CC9F469"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7AB235B6"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1C37198"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61E98C0A"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57AE41D5"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53207F4A" w14:textId="77777777" w:rsidR="00C53F6C" w:rsidRPr="00CA28C3" w:rsidRDefault="00C53F6C" w:rsidP="00A70FAF">
            <w:pPr>
              <w:spacing w:after="0" w:line="254" w:lineRule="auto"/>
              <w:ind w:left="5"/>
              <w:rPr>
                <w:rFonts w:ascii="Times New Roman" w:hAnsi="Times New Roman"/>
                <w:sz w:val="24"/>
                <w:szCs w:val="24"/>
              </w:rPr>
            </w:pPr>
          </w:p>
        </w:tc>
      </w:tr>
      <w:tr w:rsidR="00C53F6C" w14:paraId="40C7B8C2" w14:textId="77777777" w:rsidTr="00A70FAF">
        <w:trPr>
          <w:trHeight w:val="111"/>
        </w:trPr>
        <w:tc>
          <w:tcPr>
            <w:tcW w:w="614" w:type="dxa"/>
            <w:vMerge/>
            <w:tcBorders>
              <w:left w:val="single" w:sz="4" w:space="0" w:color="000000"/>
              <w:right w:val="single" w:sz="4" w:space="0" w:color="000000"/>
            </w:tcBorders>
          </w:tcPr>
          <w:p w14:paraId="0545806C"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565C755E"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40F7197" w14:textId="77777777" w:rsidR="00C53F6C" w:rsidRPr="00CA28C3" w:rsidRDefault="00C53F6C" w:rsidP="00A70FAF">
            <w:pPr>
              <w:spacing w:after="0" w:line="254" w:lineRule="auto"/>
              <w:rPr>
                <w:rFonts w:ascii="Times New Roman" w:hAnsi="Times New Roman"/>
                <w:sz w:val="24"/>
                <w:szCs w:val="24"/>
              </w:rPr>
            </w:pPr>
            <w:r w:rsidRPr="00761592">
              <w:rPr>
                <w:rFonts w:ascii="Times New Roman" w:hAnsi="Times New Roman"/>
                <w:sz w:val="24"/>
                <w:szCs w:val="24"/>
              </w:rPr>
              <w:t xml:space="preserve">Spalva - </w:t>
            </w:r>
            <w:r>
              <w:rPr>
                <w:rFonts w:ascii="Times New Roman" w:hAnsi="Times New Roman"/>
                <w:sz w:val="24"/>
                <w:szCs w:val="24"/>
              </w:rPr>
              <w:t>t</w:t>
            </w:r>
            <w:r w:rsidRPr="00895540">
              <w:rPr>
                <w:rFonts w:ascii="Times New Roman" w:hAnsi="Times New Roman"/>
                <w:sz w:val="24"/>
                <w:szCs w:val="24"/>
              </w:rPr>
              <w:t xml:space="preserve">amsi arba neutrali; komplekto viršutinė ir apatinė dalys vienodos arba </w:t>
            </w:r>
            <w:r w:rsidRPr="00895540">
              <w:rPr>
                <w:rFonts w:ascii="Times New Roman" w:hAnsi="Times New Roman"/>
                <w:sz w:val="24"/>
                <w:szCs w:val="24"/>
              </w:rPr>
              <w:lastRenderedPageBreak/>
              <w:t>tarpusavyje derančios spalvos.</w:t>
            </w:r>
          </w:p>
        </w:tc>
        <w:tc>
          <w:tcPr>
            <w:tcW w:w="2584" w:type="dxa"/>
            <w:tcBorders>
              <w:top w:val="single" w:sz="4" w:space="0" w:color="auto"/>
              <w:left w:val="single" w:sz="4" w:space="0" w:color="auto"/>
              <w:bottom w:val="single" w:sz="4" w:space="0" w:color="auto"/>
              <w:right w:val="single" w:sz="4" w:space="0" w:color="auto"/>
            </w:tcBorders>
          </w:tcPr>
          <w:p w14:paraId="4F856A8C"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4C555BA5"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01A99A2B"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628C1333"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32C9727B"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7539ADA6" w14:textId="77777777" w:rsidR="00C53F6C" w:rsidRPr="00CA28C3" w:rsidRDefault="00C53F6C" w:rsidP="00A70FAF">
            <w:pPr>
              <w:spacing w:after="0" w:line="254" w:lineRule="auto"/>
              <w:ind w:left="5"/>
              <w:rPr>
                <w:rFonts w:ascii="Times New Roman" w:hAnsi="Times New Roman"/>
                <w:sz w:val="24"/>
                <w:szCs w:val="24"/>
              </w:rPr>
            </w:pPr>
          </w:p>
        </w:tc>
      </w:tr>
      <w:tr w:rsidR="00C53F6C" w14:paraId="437B9F62" w14:textId="77777777" w:rsidTr="00A70FAF">
        <w:trPr>
          <w:trHeight w:val="111"/>
        </w:trPr>
        <w:tc>
          <w:tcPr>
            <w:tcW w:w="614" w:type="dxa"/>
            <w:vMerge/>
            <w:tcBorders>
              <w:left w:val="single" w:sz="4" w:space="0" w:color="000000"/>
              <w:right w:val="single" w:sz="4" w:space="0" w:color="000000"/>
            </w:tcBorders>
          </w:tcPr>
          <w:p w14:paraId="4907C344"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49DAEAE8"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6E72B300" w14:textId="77777777" w:rsidR="00C53F6C" w:rsidRPr="00CA28C3" w:rsidRDefault="00C53F6C" w:rsidP="00A70FAF">
            <w:pPr>
              <w:spacing w:after="0" w:line="254" w:lineRule="auto"/>
              <w:rPr>
                <w:rFonts w:ascii="Times New Roman" w:hAnsi="Times New Roman"/>
                <w:sz w:val="24"/>
                <w:szCs w:val="24"/>
              </w:rPr>
            </w:pPr>
            <w:r>
              <w:rPr>
                <w:rFonts w:ascii="Times New Roman" w:hAnsi="Times New Roman"/>
                <w:sz w:val="24"/>
                <w:szCs w:val="24"/>
              </w:rPr>
              <w:t>Kišenės</w:t>
            </w:r>
            <w:r w:rsidRPr="00761592">
              <w:rPr>
                <w:rFonts w:ascii="Times New Roman" w:hAnsi="Times New Roman"/>
                <w:sz w:val="24"/>
                <w:szCs w:val="24"/>
              </w:rPr>
              <w:t xml:space="preserve"> - </w:t>
            </w:r>
            <w:r>
              <w:rPr>
                <w:rFonts w:ascii="Times New Roman" w:hAnsi="Times New Roman"/>
                <w:sz w:val="24"/>
                <w:szCs w:val="24"/>
              </w:rPr>
              <w:t>n</w:t>
            </w:r>
            <w:r w:rsidRPr="00DA3B82">
              <w:rPr>
                <w:rFonts w:ascii="Times New Roman" w:hAnsi="Times New Roman"/>
                <w:sz w:val="24"/>
                <w:szCs w:val="24"/>
              </w:rPr>
              <w:t>e mažiau kaip dvi kišenės džemperyje ir dvi kišenės kelnėse.</w:t>
            </w:r>
          </w:p>
        </w:tc>
        <w:tc>
          <w:tcPr>
            <w:tcW w:w="2584" w:type="dxa"/>
            <w:tcBorders>
              <w:top w:val="single" w:sz="4" w:space="0" w:color="auto"/>
              <w:left w:val="single" w:sz="4" w:space="0" w:color="auto"/>
              <w:bottom w:val="single" w:sz="4" w:space="0" w:color="auto"/>
              <w:right w:val="single" w:sz="4" w:space="0" w:color="auto"/>
            </w:tcBorders>
          </w:tcPr>
          <w:p w14:paraId="4149F658"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4D7C64CF"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3834470B"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489655C6"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4A657288"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30E7B0EF" w14:textId="77777777" w:rsidR="00C53F6C" w:rsidRPr="00CA28C3" w:rsidRDefault="00C53F6C" w:rsidP="00A70FAF">
            <w:pPr>
              <w:spacing w:after="0" w:line="254" w:lineRule="auto"/>
              <w:ind w:left="5"/>
              <w:rPr>
                <w:rFonts w:ascii="Times New Roman" w:hAnsi="Times New Roman"/>
                <w:sz w:val="24"/>
                <w:szCs w:val="24"/>
              </w:rPr>
            </w:pPr>
          </w:p>
        </w:tc>
      </w:tr>
      <w:tr w:rsidR="00C53F6C" w14:paraId="22330E84" w14:textId="77777777" w:rsidTr="00A70FAF">
        <w:trPr>
          <w:trHeight w:val="111"/>
        </w:trPr>
        <w:tc>
          <w:tcPr>
            <w:tcW w:w="614" w:type="dxa"/>
            <w:vMerge/>
            <w:tcBorders>
              <w:left w:val="single" w:sz="4" w:space="0" w:color="000000"/>
              <w:right w:val="single" w:sz="4" w:space="0" w:color="000000"/>
            </w:tcBorders>
          </w:tcPr>
          <w:p w14:paraId="789E5547"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D3A8D76"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7A51CDB1" w14:textId="77777777" w:rsidR="00C53F6C" w:rsidRPr="00CA28C3" w:rsidRDefault="00C53F6C" w:rsidP="00A70FAF">
            <w:pPr>
              <w:spacing w:after="0" w:line="254" w:lineRule="auto"/>
              <w:rPr>
                <w:rFonts w:ascii="Times New Roman" w:hAnsi="Times New Roman"/>
                <w:sz w:val="24"/>
                <w:szCs w:val="24"/>
              </w:rPr>
            </w:pPr>
            <w:r>
              <w:rPr>
                <w:rFonts w:ascii="Times New Roman" w:hAnsi="Times New Roman"/>
                <w:sz w:val="24"/>
                <w:szCs w:val="24"/>
              </w:rPr>
              <w:t>Konstrukcija – k</w:t>
            </w:r>
            <w:r w:rsidRPr="004504D1">
              <w:rPr>
                <w:rFonts w:ascii="Times New Roman" w:hAnsi="Times New Roman"/>
                <w:sz w:val="24"/>
                <w:szCs w:val="24"/>
              </w:rPr>
              <w:t>elnės su elastiniu juosmeniu ir reguliuojamu raišteliu; nevaržo judesių.</w:t>
            </w:r>
          </w:p>
        </w:tc>
        <w:tc>
          <w:tcPr>
            <w:tcW w:w="2584" w:type="dxa"/>
            <w:tcBorders>
              <w:top w:val="single" w:sz="4" w:space="0" w:color="auto"/>
              <w:left w:val="single" w:sz="4" w:space="0" w:color="auto"/>
              <w:bottom w:val="single" w:sz="4" w:space="0" w:color="auto"/>
              <w:right w:val="single" w:sz="4" w:space="0" w:color="auto"/>
            </w:tcBorders>
          </w:tcPr>
          <w:p w14:paraId="2F4CF9CF"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37185371"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3B45D657"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13C9B9B"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0D2A2E2D"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263A35EA" w14:textId="77777777" w:rsidR="00C53F6C" w:rsidRPr="00CA28C3" w:rsidRDefault="00C53F6C" w:rsidP="00A70FAF">
            <w:pPr>
              <w:spacing w:after="0" w:line="254" w:lineRule="auto"/>
              <w:ind w:left="5"/>
              <w:rPr>
                <w:rFonts w:ascii="Times New Roman" w:hAnsi="Times New Roman"/>
                <w:sz w:val="24"/>
                <w:szCs w:val="24"/>
              </w:rPr>
            </w:pPr>
          </w:p>
        </w:tc>
      </w:tr>
      <w:tr w:rsidR="00C53F6C" w14:paraId="1EF4212C" w14:textId="77777777" w:rsidTr="00A70FAF">
        <w:trPr>
          <w:trHeight w:val="111"/>
        </w:trPr>
        <w:tc>
          <w:tcPr>
            <w:tcW w:w="614" w:type="dxa"/>
            <w:vMerge/>
            <w:tcBorders>
              <w:left w:val="single" w:sz="4" w:space="0" w:color="000000"/>
              <w:bottom w:val="single" w:sz="4" w:space="0" w:color="auto"/>
              <w:right w:val="single" w:sz="4" w:space="0" w:color="000000"/>
            </w:tcBorders>
          </w:tcPr>
          <w:p w14:paraId="1BC09823"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000000"/>
              <w:bottom w:val="single" w:sz="4" w:space="0" w:color="auto"/>
              <w:right w:val="single" w:sz="4" w:space="0" w:color="000000"/>
            </w:tcBorders>
          </w:tcPr>
          <w:p w14:paraId="46993F0F"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0014F776" w14:textId="77777777" w:rsidR="00C53F6C" w:rsidRPr="00CA28C3" w:rsidRDefault="00C53F6C" w:rsidP="00A70FAF">
            <w:pPr>
              <w:spacing w:after="0" w:line="254" w:lineRule="auto"/>
              <w:rPr>
                <w:rFonts w:ascii="Times New Roman" w:hAnsi="Times New Roman"/>
                <w:sz w:val="24"/>
                <w:szCs w:val="24"/>
              </w:rPr>
            </w:pPr>
            <w:r w:rsidRPr="00761592">
              <w:rPr>
                <w:rFonts w:ascii="Times New Roman" w:hAnsi="Times New Roman"/>
                <w:sz w:val="24"/>
                <w:szCs w:val="24"/>
              </w:rPr>
              <w:t>Kokybė - tvarkingos siūlės, be atsikišusių siūlų ir matomų defektų.</w:t>
            </w:r>
          </w:p>
        </w:tc>
        <w:tc>
          <w:tcPr>
            <w:tcW w:w="2584" w:type="dxa"/>
            <w:tcBorders>
              <w:top w:val="single" w:sz="4" w:space="0" w:color="auto"/>
              <w:left w:val="single" w:sz="4" w:space="0" w:color="auto"/>
              <w:bottom w:val="single" w:sz="4" w:space="0" w:color="auto"/>
              <w:right w:val="single" w:sz="4" w:space="0" w:color="auto"/>
            </w:tcBorders>
          </w:tcPr>
          <w:p w14:paraId="3F660CEF"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bottom w:val="single" w:sz="4" w:space="0" w:color="auto"/>
              <w:right w:val="single" w:sz="4" w:space="0" w:color="000000"/>
            </w:tcBorders>
          </w:tcPr>
          <w:p w14:paraId="490B06F7"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000000"/>
              <w:bottom w:val="single" w:sz="4" w:space="0" w:color="auto"/>
              <w:right w:val="single" w:sz="4" w:space="0" w:color="000000"/>
            </w:tcBorders>
          </w:tcPr>
          <w:p w14:paraId="4717068D"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000000"/>
              <w:bottom w:val="single" w:sz="4" w:space="0" w:color="auto"/>
              <w:right w:val="single" w:sz="4" w:space="0" w:color="000000"/>
            </w:tcBorders>
          </w:tcPr>
          <w:p w14:paraId="59631A60"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000000"/>
              <w:bottom w:val="single" w:sz="4" w:space="0" w:color="auto"/>
              <w:right w:val="single" w:sz="4" w:space="0" w:color="000000"/>
            </w:tcBorders>
          </w:tcPr>
          <w:p w14:paraId="49F7B5D5"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000000"/>
              <w:bottom w:val="single" w:sz="4" w:space="0" w:color="auto"/>
              <w:right w:val="single" w:sz="4" w:space="0" w:color="000000"/>
            </w:tcBorders>
          </w:tcPr>
          <w:p w14:paraId="3F0787DE" w14:textId="77777777" w:rsidR="00C53F6C" w:rsidRPr="00CA28C3" w:rsidRDefault="00C53F6C" w:rsidP="00A70FAF">
            <w:pPr>
              <w:spacing w:after="0" w:line="254" w:lineRule="auto"/>
              <w:ind w:left="5"/>
              <w:rPr>
                <w:rFonts w:ascii="Times New Roman" w:hAnsi="Times New Roman"/>
                <w:sz w:val="24"/>
                <w:szCs w:val="24"/>
              </w:rPr>
            </w:pPr>
          </w:p>
        </w:tc>
      </w:tr>
      <w:tr w:rsidR="00C53F6C" w14:paraId="4B35FE86" w14:textId="77777777" w:rsidTr="00A70FAF">
        <w:trPr>
          <w:trHeight w:val="111"/>
        </w:trPr>
        <w:tc>
          <w:tcPr>
            <w:tcW w:w="614" w:type="dxa"/>
            <w:vMerge w:val="restart"/>
            <w:tcBorders>
              <w:top w:val="single" w:sz="4" w:space="0" w:color="auto"/>
              <w:left w:val="single" w:sz="4" w:space="0" w:color="auto"/>
              <w:right w:val="single" w:sz="4" w:space="0" w:color="auto"/>
            </w:tcBorders>
          </w:tcPr>
          <w:p w14:paraId="16A96071" w14:textId="77777777" w:rsidR="00C53F6C" w:rsidRDefault="00C53F6C" w:rsidP="00A70FAF">
            <w:pPr>
              <w:spacing w:after="0" w:line="254" w:lineRule="auto"/>
              <w:ind w:left="5"/>
              <w:rPr>
                <w:rFonts w:ascii="Times New Roman" w:hAnsi="Times New Roman"/>
                <w:sz w:val="24"/>
                <w:szCs w:val="24"/>
              </w:rPr>
            </w:pPr>
            <w:r>
              <w:rPr>
                <w:rFonts w:ascii="Times New Roman" w:hAnsi="Times New Roman"/>
                <w:sz w:val="24"/>
                <w:szCs w:val="24"/>
              </w:rPr>
              <w:t>3.</w:t>
            </w:r>
          </w:p>
        </w:tc>
        <w:tc>
          <w:tcPr>
            <w:tcW w:w="1688" w:type="dxa"/>
            <w:vMerge w:val="restart"/>
            <w:tcBorders>
              <w:top w:val="single" w:sz="4" w:space="0" w:color="auto"/>
              <w:left w:val="single" w:sz="4" w:space="0" w:color="auto"/>
              <w:right w:val="single" w:sz="4" w:space="0" w:color="auto"/>
            </w:tcBorders>
          </w:tcPr>
          <w:p w14:paraId="7AE57F27" w14:textId="77777777" w:rsidR="00C53F6C" w:rsidRDefault="00C53F6C" w:rsidP="00A70FAF">
            <w:pPr>
              <w:spacing w:after="0" w:line="254" w:lineRule="auto"/>
              <w:ind w:left="5"/>
              <w:rPr>
                <w:rFonts w:ascii="Times New Roman" w:hAnsi="Times New Roman"/>
                <w:b/>
                <w:sz w:val="24"/>
                <w:szCs w:val="24"/>
              </w:rPr>
            </w:pPr>
            <w:r>
              <w:rPr>
                <w:rFonts w:ascii="Times New Roman" w:hAnsi="Times New Roman"/>
                <w:b/>
                <w:sz w:val="24"/>
                <w:szCs w:val="24"/>
              </w:rPr>
              <w:t>Vyriškos kojinės</w:t>
            </w:r>
          </w:p>
        </w:tc>
        <w:tc>
          <w:tcPr>
            <w:tcW w:w="2936" w:type="dxa"/>
            <w:tcBorders>
              <w:top w:val="single" w:sz="4" w:space="0" w:color="000000"/>
              <w:left w:val="single" w:sz="4" w:space="0" w:color="auto"/>
              <w:bottom w:val="single" w:sz="4" w:space="0" w:color="000000"/>
              <w:right w:val="single" w:sz="4" w:space="0" w:color="auto"/>
            </w:tcBorders>
          </w:tcPr>
          <w:p w14:paraId="514BEC89"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Dydžiai –    38 - 47</w:t>
            </w:r>
          </w:p>
        </w:tc>
        <w:tc>
          <w:tcPr>
            <w:tcW w:w="2584" w:type="dxa"/>
            <w:tcBorders>
              <w:top w:val="single" w:sz="4" w:space="0" w:color="auto"/>
              <w:left w:val="single" w:sz="4" w:space="0" w:color="auto"/>
              <w:bottom w:val="single" w:sz="4" w:space="0" w:color="auto"/>
              <w:right w:val="single" w:sz="4" w:space="0" w:color="auto"/>
            </w:tcBorders>
          </w:tcPr>
          <w:p w14:paraId="68BE16DD"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val="restart"/>
            <w:tcBorders>
              <w:top w:val="single" w:sz="4" w:space="0" w:color="auto"/>
              <w:left w:val="single" w:sz="4" w:space="0" w:color="auto"/>
              <w:right w:val="single" w:sz="4" w:space="0" w:color="auto"/>
            </w:tcBorders>
          </w:tcPr>
          <w:p w14:paraId="5F8006FB" w14:textId="77777777" w:rsidR="00C53F6C" w:rsidRDefault="00C53F6C" w:rsidP="00A70FAF">
            <w:pPr>
              <w:spacing w:after="0" w:line="254" w:lineRule="auto"/>
              <w:rPr>
                <w:rFonts w:ascii="Times New Roman" w:hAnsi="Times New Roman"/>
                <w:b/>
                <w:sz w:val="24"/>
                <w:szCs w:val="24"/>
              </w:rPr>
            </w:pPr>
            <w:r>
              <w:rPr>
                <w:rFonts w:ascii="Times New Roman" w:hAnsi="Times New Roman"/>
                <w:b/>
                <w:sz w:val="24"/>
                <w:szCs w:val="24"/>
              </w:rPr>
              <w:t>1250 porų</w:t>
            </w:r>
          </w:p>
        </w:tc>
        <w:tc>
          <w:tcPr>
            <w:tcW w:w="1520" w:type="dxa"/>
            <w:vMerge w:val="restart"/>
            <w:tcBorders>
              <w:top w:val="single" w:sz="4" w:space="0" w:color="auto"/>
              <w:left w:val="single" w:sz="4" w:space="0" w:color="auto"/>
              <w:right w:val="single" w:sz="4" w:space="0" w:color="auto"/>
            </w:tcBorders>
          </w:tcPr>
          <w:p w14:paraId="4D98BE33"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val="restart"/>
            <w:tcBorders>
              <w:top w:val="single" w:sz="4" w:space="0" w:color="auto"/>
              <w:left w:val="single" w:sz="4" w:space="0" w:color="auto"/>
              <w:right w:val="single" w:sz="4" w:space="0" w:color="auto"/>
            </w:tcBorders>
          </w:tcPr>
          <w:p w14:paraId="77C57D6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val="restart"/>
            <w:tcBorders>
              <w:top w:val="single" w:sz="4" w:space="0" w:color="auto"/>
              <w:left w:val="single" w:sz="4" w:space="0" w:color="auto"/>
              <w:right w:val="single" w:sz="4" w:space="0" w:color="auto"/>
            </w:tcBorders>
          </w:tcPr>
          <w:p w14:paraId="6E6887D8"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val="restart"/>
            <w:tcBorders>
              <w:top w:val="single" w:sz="4" w:space="0" w:color="auto"/>
              <w:left w:val="single" w:sz="4" w:space="0" w:color="auto"/>
              <w:right w:val="single" w:sz="4" w:space="0" w:color="auto"/>
            </w:tcBorders>
          </w:tcPr>
          <w:p w14:paraId="3B3068EC" w14:textId="77777777" w:rsidR="00C53F6C" w:rsidRPr="00CA28C3" w:rsidRDefault="00C53F6C" w:rsidP="00A70FAF">
            <w:pPr>
              <w:spacing w:after="0" w:line="254" w:lineRule="auto"/>
              <w:ind w:left="5"/>
              <w:rPr>
                <w:rFonts w:ascii="Times New Roman" w:hAnsi="Times New Roman"/>
                <w:sz w:val="24"/>
                <w:szCs w:val="24"/>
              </w:rPr>
            </w:pPr>
          </w:p>
        </w:tc>
      </w:tr>
      <w:tr w:rsidR="00C53F6C" w14:paraId="71F035B5" w14:textId="77777777" w:rsidTr="00A70FAF">
        <w:trPr>
          <w:trHeight w:val="111"/>
        </w:trPr>
        <w:tc>
          <w:tcPr>
            <w:tcW w:w="614" w:type="dxa"/>
            <w:vMerge/>
            <w:tcBorders>
              <w:left w:val="single" w:sz="4" w:space="0" w:color="auto"/>
              <w:right w:val="single" w:sz="4" w:space="0" w:color="auto"/>
            </w:tcBorders>
          </w:tcPr>
          <w:p w14:paraId="71723DE2"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46BCF3D3"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59E2AEB5"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Medžiaga - n</w:t>
            </w:r>
            <w:r w:rsidRPr="006A5641">
              <w:rPr>
                <w:rFonts w:ascii="Times New Roman" w:hAnsi="Times New Roman"/>
                <w:sz w:val="24"/>
                <w:szCs w:val="24"/>
              </w:rPr>
              <w:t xml:space="preserve">e mažiau kaip 75 % medvilnės, likusi dalis – poliamidas, </w:t>
            </w:r>
            <w:proofErr w:type="spellStart"/>
            <w:r w:rsidRPr="006A5641">
              <w:rPr>
                <w:rFonts w:ascii="Times New Roman" w:hAnsi="Times New Roman"/>
                <w:sz w:val="24"/>
                <w:szCs w:val="24"/>
              </w:rPr>
              <w:t>elastanas</w:t>
            </w:r>
            <w:proofErr w:type="spellEnd"/>
            <w:r w:rsidRPr="006A5641">
              <w:rPr>
                <w:rFonts w:ascii="Times New Roman" w:hAnsi="Times New Roman"/>
                <w:sz w:val="24"/>
                <w:szCs w:val="24"/>
              </w:rPr>
              <w:t xml:space="preserve"> ar lygiaverčiai pluoštai</w:t>
            </w:r>
            <w:r>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tcPr>
          <w:p w14:paraId="6855336A"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auto"/>
            </w:tcBorders>
          </w:tcPr>
          <w:p w14:paraId="27A2454C"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17493BA5"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6F81E3E8"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6511399C"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60DBF91A" w14:textId="77777777" w:rsidR="00C53F6C" w:rsidRPr="00CA28C3" w:rsidRDefault="00C53F6C" w:rsidP="00A70FAF">
            <w:pPr>
              <w:spacing w:after="0" w:line="254" w:lineRule="auto"/>
              <w:ind w:left="5"/>
              <w:rPr>
                <w:rFonts w:ascii="Times New Roman" w:hAnsi="Times New Roman"/>
                <w:sz w:val="24"/>
                <w:szCs w:val="24"/>
              </w:rPr>
            </w:pPr>
          </w:p>
        </w:tc>
      </w:tr>
      <w:tr w:rsidR="00C53F6C" w14:paraId="0BFE155D" w14:textId="77777777" w:rsidTr="00A70FAF">
        <w:trPr>
          <w:trHeight w:val="111"/>
        </w:trPr>
        <w:tc>
          <w:tcPr>
            <w:tcW w:w="614" w:type="dxa"/>
            <w:vMerge/>
            <w:tcBorders>
              <w:left w:val="single" w:sz="4" w:space="0" w:color="auto"/>
              <w:right w:val="single" w:sz="4" w:space="0" w:color="auto"/>
            </w:tcBorders>
          </w:tcPr>
          <w:p w14:paraId="274943BC"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40B85B30"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7B8F1CBF"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Modelis - v</w:t>
            </w:r>
            <w:r w:rsidRPr="00D37C4B">
              <w:rPr>
                <w:rFonts w:ascii="Times New Roman" w:hAnsi="Times New Roman"/>
                <w:sz w:val="24"/>
                <w:szCs w:val="24"/>
              </w:rPr>
              <w:t>idutinio ilgio, skirtos kasdieniam dėvėjimui.</w:t>
            </w:r>
          </w:p>
        </w:tc>
        <w:tc>
          <w:tcPr>
            <w:tcW w:w="2584" w:type="dxa"/>
            <w:tcBorders>
              <w:top w:val="single" w:sz="4" w:space="0" w:color="auto"/>
              <w:left w:val="single" w:sz="4" w:space="0" w:color="auto"/>
              <w:bottom w:val="single" w:sz="4" w:space="0" w:color="auto"/>
              <w:right w:val="single" w:sz="4" w:space="0" w:color="auto"/>
            </w:tcBorders>
          </w:tcPr>
          <w:p w14:paraId="3C4EC333"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auto"/>
            </w:tcBorders>
          </w:tcPr>
          <w:p w14:paraId="34A34016"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75DE6D8C"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711D80BA"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13E05CEE"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2159C598" w14:textId="77777777" w:rsidR="00C53F6C" w:rsidRPr="00CA28C3" w:rsidRDefault="00C53F6C" w:rsidP="00A70FAF">
            <w:pPr>
              <w:spacing w:after="0" w:line="254" w:lineRule="auto"/>
              <w:ind w:left="5"/>
              <w:rPr>
                <w:rFonts w:ascii="Times New Roman" w:hAnsi="Times New Roman"/>
                <w:sz w:val="24"/>
                <w:szCs w:val="24"/>
              </w:rPr>
            </w:pPr>
          </w:p>
        </w:tc>
      </w:tr>
      <w:tr w:rsidR="00C53F6C" w14:paraId="6420BE01" w14:textId="77777777" w:rsidTr="00A70FAF">
        <w:trPr>
          <w:trHeight w:val="111"/>
        </w:trPr>
        <w:tc>
          <w:tcPr>
            <w:tcW w:w="614" w:type="dxa"/>
            <w:vMerge/>
            <w:tcBorders>
              <w:left w:val="single" w:sz="4" w:space="0" w:color="auto"/>
              <w:right w:val="single" w:sz="4" w:space="0" w:color="auto"/>
            </w:tcBorders>
          </w:tcPr>
          <w:p w14:paraId="2D864CA8"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14378188"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3070F03C"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Konstrukcija - s</w:t>
            </w:r>
            <w:r w:rsidRPr="0078533D">
              <w:rPr>
                <w:rFonts w:ascii="Times New Roman" w:hAnsi="Times New Roman"/>
                <w:sz w:val="24"/>
                <w:szCs w:val="24"/>
              </w:rPr>
              <w:t>ustiprinta kulno ir pirštų sritis, tamprus aulas, plokščios siūlės pirštų srityje.</w:t>
            </w:r>
          </w:p>
        </w:tc>
        <w:tc>
          <w:tcPr>
            <w:tcW w:w="2584" w:type="dxa"/>
            <w:tcBorders>
              <w:top w:val="single" w:sz="4" w:space="0" w:color="auto"/>
              <w:left w:val="single" w:sz="4" w:space="0" w:color="auto"/>
              <w:bottom w:val="single" w:sz="4" w:space="0" w:color="auto"/>
              <w:right w:val="single" w:sz="4" w:space="0" w:color="auto"/>
            </w:tcBorders>
          </w:tcPr>
          <w:p w14:paraId="77BCFF9E"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auto"/>
            </w:tcBorders>
          </w:tcPr>
          <w:p w14:paraId="28A737BA"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3211A0A1"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694C13F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26A6852F"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5D50141E" w14:textId="77777777" w:rsidR="00C53F6C" w:rsidRPr="00CA28C3" w:rsidRDefault="00C53F6C" w:rsidP="00A70FAF">
            <w:pPr>
              <w:spacing w:after="0" w:line="254" w:lineRule="auto"/>
              <w:ind w:left="5"/>
              <w:rPr>
                <w:rFonts w:ascii="Times New Roman" w:hAnsi="Times New Roman"/>
                <w:sz w:val="24"/>
                <w:szCs w:val="24"/>
              </w:rPr>
            </w:pPr>
          </w:p>
        </w:tc>
      </w:tr>
      <w:tr w:rsidR="00C53F6C" w14:paraId="0B1439F5" w14:textId="77777777" w:rsidTr="00A70FAF">
        <w:trPr>
          <w:trHeight w:val="111"/>
        </w:trPr>
        <w:tc>
          <w:tcPr>
            <w:tcW w:w="614" w:type="dxa"/>
            <w:vMerge/>
            <w:tcBorders>
              <w:left w:val="single" w:sz="4" w:space="0" w:color="auto"/>
              <w:bottom w:val="single" w:sz="4" w:space="0" w:color="auto"/>
              <w:right w:val="single" w:sz="4" w:space="0" w:color="auto"/>
            </w:tcBorders>
          </w:tcPr>
          <w:p w14:paraId="572616E9"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bottom w:val="single" w:sz="4" w:space="0" w:color="auto"/>
              <w:right w:val="single" w:sz="4" w:space="0" w:color="auto"/>
            </w:tcBorders>
          </w:tcPr>
          <w:p w14:paraId="6B49CDB8"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09660D53"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Spalva - j</w:t>
            </w:r>
            <w:r w:rsidRPr="007B2A35">
              <w:rPr>
                <w:rFonts w:ascii="Times New Roman" w:hAnsi="Times New Roman"/>
                <w:sz w:val="24"/>
                <w:szCs w:val="24"/>
              </w:rPr>
              <w:t>uoda, tamsiai mėlyna, tamsiai pilka ar kita tamsi neutrali spalva.</w:t>
            </w:r>
          </w:p>
        </w:tc>
        <w:tc>
          <w:tcPr>
            <w:tcW w:w="2584" w:type="dxa"/>
            <w:tcBorders>
              <w:top w:val="single" w:sz="4" w:space="0" w:color="auto"/>
              <w:left w:val="single" w:sz="4" w:space="0" w:color="auto"/>
              <w:bottom w:val="single" w:sz="4" w:space="0" w:color="auto"/>
              <w:right w:val="single" w:sz="4" w:space="0" w:color="auto"/>
            </w:tcBorders>
          </w:tcPr>
          <w:p w14:paraId="2B19D7D6"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vMerge/>
            <w:tcBorders>
              <w:left w:val="single" w:sz="4" w:space="0" w:color="auto"/>
              <w:bottom w:val="single" w:sz="4" w:space="0" w:color="auto"/>
              <w:right w:val="single" w:sz="4" w:space="0" w:color="auto"/>
            </w:tcBorders>
          </w:tcPr>
          <w:p w14:paraId="1979E671"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bottom w:val="single" w:sz="4" w:space="0" w:color="auto"/>
              <w:right w:val="single" w:sz="4" w:space="0" w:color="auto"/>
            </w:tcBorders>
          </w:tcPr>
          <w:p w14:paraId="748A2B47"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bottom w:val="single" w:sz="4" w:space="0" w:color="auto"/>
              <w:right w:val="single" w:sz="4" w:space="0" w:color="auto"/>
            </w:tcBorders>
          </w:tcPr>
          <w:p w14:paraId="73AB45C4"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bottom w:val="single" w:sz="4" w:space="0" w:color="auto"/>
              <w:right w:val="single" w:sz="4" w:space="0" w:color="auto"/>
            </w:tcBorders>
          </w:tcPr>
          <w:p w14:paraId="0CA05D87"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bottom w:val="single" w:sz="4" w:space="0" w:color="auto"/>
              <w:right w:val="single" w:sz="4" w:space="0" w:color="auto"/>
            </w:tcBorders>
          </w:tcPr>
          <w:p w14:paraId="7F30B81D" w14:textId="77777777" w:rsidR="00C53F6C" w:rsidRPr="00CA28C3" w:rsidRDefault="00C53F6C" w:rsidP="00A70FAF">
            <w:pPr>
              <w:spacing w:after="0" w:line="254" w:lineRule="auto"/>
              <w:ind w:left="5"/>
              <w:rPr>
                <w:rFonts w:ascii="Times New Roman" w:hAnsi="Times New Roman"/>
                <w:sz w:val="24"/>
                <w:szCs w:val="24"/>
              </w:rPr>
            </w:pPr>
          </w:p>
        </w:tc>
      </w:tr>
      <w:tr w:rsidR="00C53F6C" w14:paraId="35DECC38" w14:textId="77777777" w:rsidTr="00A70FAF">
        <w:trPr>
          <w:trHeight w:val="111"/>
        </w:trPr>
        <w:tc>
          <w:tcPr>
            <w:tcW w:w="614" w:type="dxa"/>
            <w:vMerge w:val="restart"/>
            <w:tcBorders>
              <w:top w:val="single" w:sz="4" w:space="0" w:color="auto"/>
              <w:left w:val="single" w:sz="4" w:space="0" w:color="auto"/>
              <w:right w:val="single" w:sz="4" w:space="0" w:color="auto"/>
            </w:tcBorders>
          </w:tcPr>
          <w:p w14:paraId="22002494" w14:textId="77777777" w:rsidR="00C53F6C" w:rsidRDefault="00C53F6C" w:rsidP="00A70FAF">
            <w:pPr>
              <w:spacing w:after="0" w:line="254" w:lineRule="auto"/>
              <w:ind w:left="5"/>
              <w:rPr>
                <w:rFonts w:ascii="Times New Roman" w:hAnsi="Times New Roman"/>
                <w:sz w:val="24"/>
                <w:szCs w:val="24"/>
              </w:rPr>
            </w:pPr>
            <w:r>
              <w:rPr>
                <w:rFonts w:ascii="Times New Roman" w:hAnsi="Times New Roman"/>
                <w:sz w:val="24"/>
                <w:szCs w:val="24"/>
              </w:rPr>
              <w:t>4.</w:t>
            </w:r>
          </w:p>
        </w:tc>
        <w:tc>
          <w:tcPr>
            <w:tcW w:w="1688" w:type="dxa"/>
            <w:vMerge w:val="restart"/>
            <w:tcBorders>
              <w:top w:val="single" w:sz="4" w:space="0" w:color="auto"/>
              <w:left w:val="single" w:sz="4" w:space="0" w:color="auto"/>
              <w:right w:val="single" w:sz="4" w:space="0" w:color="auto"/>
            </w:tcBorders>
          </w:tcPr>
          <w:p w14:paraId="7A87FA8F" w14:textId="77777777" w:rsidR="00C53F6C" w:rsidRDefault="00C53F6C" w:rsidP="00A70FAF">
            <w:pPr>
              <w:spacing w:after="0" w:line="254" w:lineRule="auto"/>
              <w:ind w:left="5"/>
              <w:rPr>
                <w:rFonts w:ascii="Times New Roman" w:hAnsi="Times New Roman"/>
                <w:b/>
                <w:sz w:val="24"/>
                <w:szCs w:val="24"/>
              </w:rPr>
            </w:pPr>
            <w:r>
              <w:rPr>
                <w:rFonts w:ascii="Times New Roman" w:hAnsi="Times New Roman"/>
                <w:b/>
                <w:sz w:val="24"/>
                <w:szCs w:val="24"/>
              </w:rPr>
              <w:t>Vyriška striukė</w:t>
            </w:r>
          </w:p>
        </w:tc>
        <w:tc>
          <w:tcPr>
            <w:tcW w:w="2936" w:type="dxa"/>
            <w:tcBorders>
              <w:top w:val="single" w:sz="4" w:space="0" w:color="000000"/>
              <w:left w:val="single" w:sz="4" w:space="0" w:color="auto"/>
              <w:bottom w:val="single" w:sz="4" w:space="0" w:color="000000"/>
              <w:right w:val="single" w:sz="4" w:space="0" w:color="auto"/>
            </w:tcBorders>
          </w:tcPr>
          <w:p w14:paraId="4DA43403"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Paskirtis - k</w:t>
            </w:r>
            <w:r w:rsidRPr="004047C5">
              <w:rPr>
                <w:rFonts w:ascii="Times New Roman" w:hAnsi="Times New Roman"/>
                <w:sz w:val="24"/>
                <w:szCs w:val="24"/>
              </w:rPr>
              <w:t>asdieniam dėvėjimui. Perkančioji organizacija kiekvieno užsakymo metu nurodo sezoniškumą (pavasario–rudens arba žieminė).</w:t>
            </w:r>
          </w:p>
        </w:tc>
        <w:tc>
          <w:tcPr>
            <w:tcW w:w="2584" w:type="dxa"/>
            <w:tcBorders>
              <w:top w:val="single" w:sz="4" w:space="0" w:color="auto"/>
              <w:left w:val="single" w:sz="4" w:space="0" w:color="auto"/>
              <w:bottom w:val="single" w:sz="4" w:space="0" w:color="auto"/>
              <w:right w:val="single" w:sz="4" w:space="0" w:color="auto"/>
            </w:tcBorders>
          </w:tcPr>
          <w:p w14:paraId="2F6C3EDE"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66B49413" w14:textId="77777777" w:rsidR="00C53F6C" w:rsidRDefault="00C53F6C" w:rsidP="00A70FAF">
            <w:pPr>
              <w:spacing w:after="0" w:line="254" w:lineRule="auto"/>
              <w:rPr>
                <w:rFonts w:ascii="Times New Roman" w:hAnsi="Times New Roman"/>
                <w:b/>
                <w:sz w:val="24"/>
                <w:szCs w:val="24"/>
              </w:rPr>
            </w:pPr>
            <w:r>
              <w:rPr>
                <w:rFonts w:ascii="Times New Roman" w:hAnsi="Times New Roman"/>
                <w:b/>
                <w:sz w:val="24"/>
                <w:szCs w:val="24"/>
              </w:rPr>
              <w:t>250 vnt.</w:t>
            </w:r>
          </w:p>
        </w:tc>
        <w:tc>
          <w:tcPr>
            <w:tcW w:w="1520" w:type="dxa"/>
            <w:vMerge w:val="restart"/>
            <w:tcBorders>
              <w:top w:val="single" w:sz="4" w:space="0" w:color="auto"/>
              <w:left w:val="single" w:sz="4" w:space="0" w:color="auto"/>
              <w:right w:val="single" w:sz="4" w:space="0" w:color="auto"/>
            </w:tcBorders>
          </w:tcPr>
          <w:p w14:paraId="38A19D68"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val="restart"/>
            <w:tcBorders>
              <w:top w:val="single" w:sz="4" w:space="0" w:color="auto"/>
              <w:left w:val="single" w:sz="4" w:space="0" w:color="auto"/>
              <w:right w:val="single" w:sz="4" w:space="0" w:color="auto"/>
            </w:tcBorders>
          </w:tcPr>
          <w:p w14:paraId="2B2065F7"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val="restart"/>
            <w:tcBorders>
              <w:top w:val="single" w:sz="4" w:space="0" w:color="auto"/>
              <w:left w:val="single" w:sz="4" w:space="0" w:color="auto"/>
              <w:right w:val="single" w:sz="4" w:space="0" w:color="auto"/>
            </w:tcBorders>
          </w:tcPr>
          <w:p w14:paraId="14F47DA3"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val="restart"/>
            <w:tcBorders>
              <w:top w:val="single" w:sz="4" w:space="0" w:color="auto"/>
              <w:left w:val="single" w:sz="4" w:space="0" w:color="auto"/>
              <w:right w:val="single" w:sz="4" w:space="0" w:color="auto"/>
            </w:tcBorders>
          </w:tcPr>
          <w:p w14:paraId="0284A5F1" w14:textId="77777777" w:rsidR="00C53F6C" w:rsidRPr="00CA28C3" w:rsidRDefault="00C53F6C" w:rsidP="00A70FAF">
            <w:pPr>
              <w:spacing w:after="0" w:line="254" w:lineRule="auto"/>
              <w:ind w:left="5"/>
              <w:rPr>
                <w:rFonts w:ascii="Times New Roman" w:hAnsi="Times New Roman"/>
                <w:sz w:val="24"/>
                <w:szCs w:val="24"/>
              </w:rPr>
            </w:pPr>
          </w:p>
        </w:tc>
      </w:tr>
      <w:tr w:rsidR="00C53F6C" w14:paraId="3E71BEA9" w14:textId="77777777" w:rsidTr="00A70FAF">
        <w:trPr>
          <w:trHeight w:val="111"/>
        </w:trPr>
        <w:tc>
          <w:tcPr>
            <w:tcW w:w="614" w:type="dxa"/>
            <w:vMerge/>
            <w:tcBorders>
              <w:left w:val="single" w:sz="4" w:space="0" w:color="auto"/>
              <w:right w:val="single" w:sz="4" w:space="0" w:color="auto"/>
            </w:tcBorders>
          </w:tcPr>
          <w:p w14:paraId="3F4D46A1"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129B6782"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6EDE919C" w14:textId="77777777" w:rsidR="00C53F6C" w:rsidRPr="00761592" w:rsidRDefault="00C53F6C" w:rsidP="00A70FAF">
            <w:pPr>
              <w:spacing w:after="0" w:line="254" w:lineRule="auto"/>
              <w:rPr>
                <w:rFonts w:ascii="Times New Roman" w:hAnsi="Times New Roman"/>
                <w:sz w:val="24"/>
                <w:szCs w:val="24"/>
              </w:rPr>
            </w:pPr>
            <w:r w:rsidRPr="00D72239">
              <w:rPr>
                <w:rFonts w:ascii="Times New Roman" w:hAnsi="Times New Roman"/>
                <w:sz w:val="24"/>
                <w:szCs w:val="24"/>
              </w:rPr>
              <w:t>Dydžiai - S–XXXL,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6B84EE07"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65AC7329"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23CAC609"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351C0E74"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1063410D"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4AC33915" w14:textId="77777777" w:rsidR="00C53F6C" w:rsidRPr="00CA28C3" w:rsidRDefault="00C53F6C" w:rsidP="00A70FAF">
            <w:pPr>
              <w:spacing w:after="0" w:line="254" w:lineRule="auto"/>
              <w:ind w:left="5"/>
              <w:rPr>
                <w:rFonts w:ascii="Times New Roman" w:hAnsi="Times New Roman"/>
                <w:sz w:val="24"/>
                <w:szCs w:val="24"/>
              </w:rPr>
            </w:pPr>
          </w:p>
        </w:tc>
      </w:tr>
      <w:tr w:rsidR="00C53F6C" w14:paraId="239E9E8B" w14:textId="77777777" w:rsidTr="00A70FAF">
        <w:trPr>
          <w:trHeight w:val="111"/>
        </w:trPr>
        <w:tc>
          <w:tcPr>
            <w:tcW w:w="614" w:type="dxa"/>
            <w:vMerge/>
            <w:tcBorders>
              <w:left w:val="single" w:sz="4" w:space="0" w:color="auto"/>
              <w:right w:val="single" w:sz="4" w:space="0" w:color="auto"/>
            </w:tcBorders>
          </w:tcPr>
          <w:p w14:paraId="2CAC1FAE"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62481839"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02D61D86"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Viršutinė medžiaga - a</w:t>
            </w:r>
            <w:r w:rsidRPr="00A3691B">
              <w:rPr>
                <w:rFonts w:ascii="Times New Roman" w:hAnsi="Times New Roman"/>
                <w:sz w:val="24"/>
                <w:szCs w:val="24"/>
              </w:rPr>
              <w:t>tspari vėjui ir lengvai drėgmei tekstilė arba lygiavertė medžiaga.</w:t>
            </w:r>
          </w:p>
        </w:tc>
        <w:tc>
          <w:tcPr>
            <w:tcW w:w="2584" w:type="dxa"/>
            <w:tcBorders>
              <w:top w:val="single" w:sz="4" w:space="0" w:color="auto"/>
              <w:left w:val="single" w:sz="4" w:space="0" w:color="auto"/>
              <w:bottom w:val="single" w:sz="4" w:space="0" w:color="auto"/>
              <w:right w:val="single" w:sz="4" w:space="0" w:color="auto"/>
            </w:tcBorders>
          </w:tcPr>
          <w:p w14:paraId="6B3756D9"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450BB360"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6CED540C"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67BE38F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079BFEBA"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0687D262" w14:textId="77777777" w:rsidR="00C53F6C" w:rsidRPr="00CA28C3" w:rsidRDefault="00C53F6C" w:rsidP="00A70FAF">
            <w:pPr>
              <w:spacing w:after="0" w:line="254" w:lineRule="auto"/>
              <w:ind w:left="5"/>
              <w:rPr>
                <w:rFonts w:ascii="Times New Roman" w:hAnsi="Times New Roman"/>
                <w:sz w:val="24"/>
                <w:szCs w:val="24"/>
              </w:rPr>
            </w:pPr>
          </w:p>
        </w:tc>
      </w:tr>
      <w:tr w:rsidR="00C53F6C" w14:paraId="71F8D0D8" w14:textId="77777777" w:rsidTr="00A70FAF">
        <w:trPr>
          <w:trHeight w:val="111"/>
        </w:trPr>
        <w:tc>
          <w:tcPr>
            <w:tcW w:w="614" w:type="dxa"/>
            <w:vMerge/>
            <w:tcBorders>
              <w:left w:val="single" w:sz="4" w:space="0" w:color="auto"/>
              <w:right w:val="single" w:sz="4" w:space="0" w:color="auto"/>
            </w:tcBorders>
          </w:tcPr>
          <w:p w14:paraId="17350308"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67C1F6C9"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172575A8"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Pamušalas - p</w:t>
            </w:r>
            <w:r w:rsidRPr="0080243E">
              <w:rPr>
                <w:rFonts w:ascii="Times New Roman" w:hAnsi="Times New Roman"/>
                <w:sz w:val="24"/>
                <w:szCs w:val="24"/>
              </w:rPr>
              <w:t>agal sezoniškumą; žieminei – su šiltinamuoju sluoksniu.</w:t>
            </w:r>
          </w:p>
        </w:tc>
        <w:tc>
          <w:tcPr>
            <w:tcW w:w="2584" w:type="dxa"/>
            <w:tcBorders>
              <w:top w:val="single" w:sz="4" w:space="0" w:color="auto"/>
              <w:left w:val="single" w:sz="4" w:space="0" w:color="auto"/>
              <w:bottom w:val="single" w:sz="4" w:space="0" w:color="auto"/>
              <w:right w:val="single" w:sz="4" w:space="0" w:color="auto"/>
            </w:tcBorders>
          </w:tcPr>
          <w:p w14:paraId="131F7272"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38762CAC"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289C913C"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197C80F8"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586C5939"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4FA7C336" w14:textId="77777777" w:rsidR="00C53F6C" w:rsidRPr="00CA28C3" w:rsidRDefault="00C53F6C" w:rsidP="00A70FAF">
            <w:pPr>
              <w:spacing w:after="0" w:line="254" w:lineRule="auto"/>
              <w:ind w:left="5"/>
              <w:rPr>
                <w:rFonts w:ascii="Times New Roman" w:hAnsi="Times New Roman"/>
                <w:sz w:val="24"/>
                <w:szCs w:val="24"/>
              </w:rPr>
            </w:pPr>
          </w:p>
        </w:tc>
      </w:tr>
      <w:tr w:rsidR="00C53F6C" w14:paraId="0CACFB09" w14:textId="77777777" w:rsidTr="00A70FAF">
        <w:trPr>
          <w:trHeight w:val="111"/>
        </w:trPr>
        <w:tc>
          <w:tcPr>
            <w:tcW w:w="614" w:type="dxa"/>
            <w:vMerge/>
            <w:tcBorders>
              <w:left w:val="single" w:sz="4" w:space="0" w:color="auto"/>
              <w:right w:val="single" w:sz="4" w:space="0" w:color="auto"/>
            </w:tcBorders>
          </w:tcPr>
          <w:p w14:paraId="7170F3B0"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1541A5A5"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127C646A"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Konstrukcija - p</w:t>
            </w:r>
            <w:r w:rsidRPr="003543FC">
              <w:rPr>
                <w:rFonts w:ascii="Times New Roman" w:hAnsi="Times New Roman"/>
                <w:sz w:val="24"/>
                <w:szCs w:val="24"/>
              </w:rPr>
              <w:t>ilno ilgio užtrauktukas, ne mažiau kaip dvi išorinės kišenės, reguliuojami arba elastingi rankogaliai.</w:t>
            </w:r>
          </w:p>
        </w:tc>
        <w:tc>
          <w:tcPr>
            <w:tcW w:w="2584" w:type="dxa"/>
            <w:tcBorders>
              <w:top w:val="single" w:sz="4" w:space="0" w:color="auto"/>
              <w:left w:val="single" w:sz="4" w:space="0" w:color="auto"/>
              <w:bottom w:val="single" w:sz="4" w:space="0" w:color="auto"/>
              <w:right w:val="single" w:sz="4" w:space="0" w:color="auto"/>
            </w:tcBorders>
          </w:tcPr>
          <w:p w14:paraId="4924F632"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2A05C524"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3A68BBE9"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5EFDBE92"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4784DA94"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4EC23D0D" w14:textId="77777777" w:rsidR="00C53F6C" w:rsidRPr="00CA28C3" w:rsidRDefault="00C53F6C" w:rsidP="00A70FAF">
            <w:pPr>
              <w:spacing w:after="0" w:line="254" w:lineRule="auto"/>
              <w:ind w:left="5"/>
              <w:rPr>
                <w:rFonts w:ascii="Times New Roman" w:hAnsi="Times New Roman"/>
                <w:sz w:val="24"/>
                <w:szCs w:val="24"/>
              </w:rPr>
            </w:pPr>
          </w:p>
        </w:tc>
      </w:tr>
      <w:tr w:rsidR="00C53F6C" w14:paraId="22E4D481" w14:textId="77777777" w:rsidTr="00A70FAF">
        <w:trPr>
          <w:trHeight w:val="111"/>
        </w:trPr>
        <w:tc>
          <w:tcPr>
            <w:tcW w:w="614" w:type="dxa"/>
            <w:vMerge/>
            <w:tcBorders>
              <w:left w:val="single" w:sz="4" w:space="0" w:color="auto"/>
              <w:right w:val="single" w:sz="4" w:space="0" w:color="auto"/>
            </w:tcBorders>
          </w:tcPr>
          <w:p w14:paraId="63273D8B"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right w:val="single" w:sz="4" w:space="0" w:color="auto"/>
            </w:tcBorders>
          </w:tcPr>
          <w:p w14:paraId="7370DCF4"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4BD96637"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Gobtuvas – privaloma</w:t>
            </w:r>
          </w:p>
        </w:tc>
        <w:tc>
          <w:tcPr>
            <w:tcW w:w="2584" w:type="dxa"/>
            <w:tcBorders>
              <w:top w:val="single" w:sz="4" w:space="0" w:color="auto"/>
              <w:left w:val="single" w:sz="4" w:space="0" w:color="auto"/>
              <w:bottom w:val="single" w:sz="4" w:space="0" w:color="auto"/>
              <w:right w:val="single" w:sz="4" w:space="0" w:color="auto"/>
            </w:tcBorders>
          </w:tcPr>
          <w:p w14:paraId="6E332345"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3ADCFF5C"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right w:val="single" w:sz="4" w:space="0" w:color="auto"/>
            </w:tcBorders>
          </w:tcPr>
          <w:p w14:paraId="4B3D3879"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right w:val="single" w:sz="4" w:space="0" w:color="auto"/>
            </w:tcBorders>
          </w:tcPr>
          <w:p w14:paraId="06AC61D0"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right w:val="single" w:sz="4" w:space="0" w:color="auto"/>
            </w:tcBorders>
          </w:tcPr>
          <w:p w14:paraId="1E31129A"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right w:val="single" w:sz="4" w:space="0" w:color="auto"/>
            </w:tcBorders>
          </w:tcPr>
          <w:p w14:paraId="5BA34D99" w14:textId="77777777" w:rsidR="00C53F6C" w:rsidRPr="00CA28C3" w:rsidRDefault="00C53F6C" w:rsidP="00A70FAF">
            <w:pPr>
              <w:spacing w:after="0" w:line="254" w:lineRule="auto"/>
              <w:ind w:left="5"/>
              <w:rPr>
                <w:rFonts w:ascii="Times New Roman" w:hAnsi="Times New Roman"/>
                <w:sz w:val="24"/>
                <w:szCs w:val="24"/>
              </w:rPr>
            </w:pPr>
          </w:p>
        </w:tc>
      </w:tr>
      <w:tr w:rsidR="00C53F6C" w14:paraId="5A3F9784" w14:textId="77777777" w:rsidTr="00A70FAF">
        <w:trPr>
          <w:trHeight w:val="111"/>
        </w:trPr>
        <w:tc>
          <w:tcPr>
            <w:tcW w:w="614" w:type="dxa"/>
            <w:vMerge/>
            <w:tcBorders>
              <w:left w:val="single" w:sz="4" w:space="0" w:color="auto"/>
              <w:bottom w:val="single" w:sz="4" w:space="0" w:color="auto"/>
              <w:right w:val="single" w:sz="4" w:space="0" w:color="auto"/>
            </w:tcBorders>
          </w:tcPr>
          <w:p w14:paraId="3FB91E3F" w14:textId="77777777" w:rsidR="00C53F6C" w:rsidRDefault="00C53F6C" w:rsidP="00A70FAF">
            <w:pPr>
              <w:spacing w:after="0" w:line="254" w:lineRule="auto"/>
              <w:ind w:left="5"/>
              <w:rPr>
                <w:rFonts w:ascii="Times New Roman" w:hAnsi="Times New Roman"/>
                <w:sz w:val="24"/>
                <w:szCs w:val="24"/>
              </w:rPr>
            </w:pPr>
          </w:p>
        </w:tc>
        <w:tc>
          <w:tcPr>
            <w:tcW w:w="1688" w:type="dxa"/>
            <w:vMerge/>
            <w:tcBorders>
              <w:left w:val="single" w:sz="4" w:space="0" w:color="auto"/>
              <w:bottom w:val="single" w:sz="4" w:space="0" w:color="auto"/>
              <w:right w:val="single" w:sz="4" w:space="0" w:color="auto"/>
            </w:tcBorders>
          </w:tcPr>
          <w:p w14:paraId="3BCA385E" w14:textId="77777777" w:rsidR="00C53F6C" w:rsidRDefault="00C53F6C" w:rsidP="00A70FAF">
            <w:pPr>
              <w:spacing w:after="0" w:line="254" w:lineRule="auto"/>
              <w:ind w:left="5"/>
              <w:rPr>
                <w:rFonts w:ascii="Times New Roman" w:hAnsi="Times New Roman"/>
                <w:b/>
                <w:sz w:val="24"/>
                <w:szCs w:val="24"/>
              </w:rPr>
            </w:pPr>
          </w:p>
        </w:tc>
        <w:tc>
          <w:tcPr>
            <w:tcW w:w="2936" w:type="dxa"/>
            <w:tcBorders>
              <w:top w:val="single" w:sz="4" w:space="0" w:color="000000"/>
              <w:left w:val="single" w:sz="4" w:space="0" w:color="auto"/>
              <w:bottom w:val="single" w:sz="4" w:space="0" w:color="000000"/>
              <w:right w:val="single" w:sz="4" w:space="0" w:color="auto"/>
            </w:tcBorders>
          </w:tcPr>
          <w:p w14:paraId="57E1540D" w14:textId="77777777" w:rsidR="00C53F6C" w:rsidRPr="00761592" w:rsidRDefault="00C53F6C" w:rsidP="00A70FAF">
            <w:pPr>
              <w:spacing w:after="0" w:line="254" w:lineRule="auto"/>
              <w:rPr>
                <w:rFonts w:ascii="Times New Roman" w:hAnsi="Times New Roman"/>
                <w:sz w:val="24"/>
                <w:szCs w:val="24"/>
              </w:rPr>
            </w:pPr>
            <w:r>
              <w:rPr>
                <w:rFonts w:ascii="Times New Roman" w:hAnsi="Times New Roman"/>
                <w:sz w:val="24"/>
                <w:szCs w:val="24"/>
              </w:rPr>
              <w:t xml:space="preserve">Spalva - </w:t>
            </w:r>
            <w:r w:rsidRPr="00A02BAD">
              <w:rPr>
                <w:rFonts w:ascii="Times New Roman" w:hAnsi="Times New Roman"/>
                <w:sz w:val="24"/>
                <w:szCs w:val="24"/>
              </w:rPr>
              <w:t>Tamsi arba neutrali (juoda, pilka, tamsiai mėlyna, alyvuogių ar lygiavertė).</w:t>
            </w:r>
          </w:p>
        </w:tc>
        <w:tc>
          <w:tcPr>
            <w:tcW w:w="2584" w:type="dxa"/>
            <w:tcBorders>
              <w:top w:val="single" w:sz="4" w:space="0" w:color="auto"/>
              <w:left w:val="single" w:sz="4" w:space="0" w:color="auto"/>
              <w:bottom w:val="single" w:sz="4" w:space="0" w:color="auto"/>
              <w:right w:val="single" w:sz="4" w:space="0" w:color="auto"/>
            </w:tcBorders>
          </w:tcPr>
          <w:p w14:paraId="7A6251C2" w14:textId="77777777" w:rsidR="00C53F6C" w:rsidRPr="00CA28C3" w:rsidRDefault="00C53F6C" w:rsidP="00A70FAF">
            <w:pPr>
              <w:spacing w:after="0" w:line="254" w:lineRule="auto"/>
              <w:ind w:left="5" w:right="481"/>
              <w:rPr>
                <w:rFonts w:ascii="Times New Roman" w:hAnsi="Times New Roman"/>
                <w:sz w:val="24"/>
                <w:szCs w:val="24"/>
              </w:rPr>
            </w:pPr>
          </w:p>
        </w:tc>
        <w:tc>
          <w:tcPr>
            <w:tcW w:w="1563" w:type="dxa"/>
            <w:tcBorders>
              <w:top w:val="single" w:sz="4" w:space="0" w:color="auto"/>
              <w:left w:val="single" w:sz="4" w:space="0" w:color="auto"/>
              <w:bottom w:val="single" w:sz="4" w:space="0" w:color="auto"/>
              <w:right w:val="single" w:sz="4" w:space="0" w:color="auto"/>
            </w:tcBorders>
          </w:tcPr>
          <w:p w14:paraId="28E773EB" w14:textId="77777777" w:rsidR="00C53F6C" w:rsidRDefault="00C53F6C" w:rsidP="00A70FAF">
            <w:pPr>
              <w:spacing w:after="0" w:line="254" w:lineRule="auto"/>
              <w:rPr>
                <w:rFonts w:ascii="Times New Roman" w:hAnsi="Times New Roman"/>
                <w:b/>
                <w:sz w:val="24"/>
                <w:szCs w:val="24"/>
              </w:rPr>
            </w:pPr>
          </w:p>
        </w:tc>
        <w:tc>
          <w:tcPr>
            <w:tcW w:w="1520" w:type="dxa"/>
            <w:vMerge/>
            <w:tcBorders>
              <w:left w:val="single" w:sz="4" w:space="0" w:color="auto"/>
              <w:bottom w:val="single" w:sz="4" w:space="0" w:color="auto"/>
              <w:right w:val="single" w:sz="4" w:space="0" w:color="auto"/>
            </w:tcBorders>
          </w:tcPr>
          <w:p w14:paraId="5256BC56" w14:textId="77777777" w:rsidR="00C53F6C" w:rsidRPr="00CA28C3" w:rsidRDefault="00C53F6C" w:rsidP="00A70FAF">
            <w:pPr>
              <w:spacing w:after="0" w:line="254" w:lineRule="auto"/>
              <w:ind w:left="5"/>
              <w:rPr>
                <w:rFonts w:ascii="Times New Roman" w:hAnsi="Times New Roman"/>
                <w:sz w:val="24"/>
                <w:szCs w:val="24"/>
              </w:rPr>
            </w:pPr>
          </w:p>
        </w:tc>
        <w:tc>
          <w:tcPr>
            <w:tcW w:w="1245" w:type="dxa"/>
            <w:vMerge/>
            <w:tcBorders>
              <w:left w:val="single" w:sz="4" w:space="0" w:color="auto"/>
              <w:bottom w:val="single" w:sz="4" w:space="0" w:color="auto"/>
              <w:right w:val="single" w:sz="4" w:space="0" w:color="auto"/>
            </w:tcBorders>
          </w:tcPr>
          <w:p w14:paraId="64841165" w14:textId="77777777" w:rsidR="00C53F6C" w:rsidRPr="00CA28C3" w:rsidRDefault="00C53F6C" w:rsidP="00A70FAF">
            <w:pPr>
              <w:spacing w:after="0" w:line="254" w:lineRule="auto"/>
              <w:ind w:left="5"/>
              <w:rPr>
                <w:rFonts w:ascii="Times New Roman" w:hAnsi="Times New Roman"/>
                <w:sz w:val="24"/>
                <w:szCs w:val="24"/>
              </w:rPr>
            </w:pPr>
          </w:p>
        </w:tc>
        <w:tc>
          <w:tcPr>
            <w:tcW w:w="1573" w:type="dxa"/>
            <w:vMerge/>
            <w:tcBorders>
              <w:left w:val="single" w:sz="4" w:space="0" w:color="auto"/>
              <w:bottom w:val="single" w:sz="4" w:space="0" w:color="auto"/>
              <w:right w:val="single" w:sz="4" w:space="0" w:color="auto"/>
            </w:tcBorders>
          </w:tcPr>
          <w:p w14:paraId="399C4DF2" w14:textId="77777777" w:rsidR="00C53F6C" w:rsidRPr="00CA28C3" w:rsidRDefault="00C53F6C" w:rsidP="00A70FAF">
            <w:pPr>
              <w:spacing w:after="0" w:line="254" w:lineRule="auto"/>
              <w:ind w:left="5"/>
              <w:rPr>
                <w:rFonts w:ascii="Times New Roman" w:hAnsi="Times New Roman"/>
                <w:sz w:val="24"/>
                <w:szCs w:val="24"/>
              </w:rPr>
            </w:pPr>
          </w:p>
        </w:tc>
        <w:tc>
          <w:tcPr>
            <w:tcW w:w="1576" w:type="dxa"/>
            <w:vMerge/>
            <w:tcBorders>
              <w:left w:val="single" w:sz="4" w:space="0" w:color="auto"/>
              <w:bottom w:val="single" w:sz="4" w:space="0" w:color="auto"/>
              <w:right w:val="single" w:sz="4" w:space="0" w:color="auto"/>
            </w:tcBorders>
          </w:tcPr>
          <w:p w14:paraId="3C67193A" w14:textId="77777777" w:rsidR="00C53F6C" w:rsidRPr="00CA28C3" w:rsidRDefault="00C53F6C" w:rsidP="00A70FAF">
            <w:pPr>
              <w:spacing w:after="0" w:line="254" w:lineRule="auto"/>
              <w:ind w:left="5"/>
              <w:rPr>
                <w:rFonts w:ascii="Times New Roman" w:hAnsi="Times New Roman"/>
                <w:sz w:val="24"/>
                <w:szCs w:val="24"/>
              </w:rPr>
            </w:pPr>
          </w:p>
        </w:tc>
      </w:tr>
    </w:tbl>
    <w:p w14:paraId="54A48DCD" w14:textId="77777777" w:rsidR="00C53F6C" w:rsidRDefault="00C53F6C" w:rsidP="00C53F6C">
      <w:pPr>
        <w:suppressAutoHyphens w:val="0"/>
        <w:overflowPunct w:val="0"/>
        <w:autoSpaceDE w:val="0"/>
        <w:adjustRightInd w:val="0"/>
        <w:spacing w:after="0"/>
        <w:rPr>
          <w:rFonts w:ascii="Times New Roman" w:eastAsia="Times New Roman" w:hAnsi="Times New Roman"/>
          <w:bCs/>
          <w:sz w:val="24"/>
          <w:szCs w:val="24"/>
        </w:rPr>
      </w:pPr>
    </w:p>
    <w:p w14:paraId="47E0CC10" w14:textId="77777777" w:rsidR="00C53F6C" w:rsidRPr="00D1432B" w:rsidRDefault="00C53F6C" w:rsidP="00C53F6C">
      <w:pPr>
        <w:suppressAutoHyphens w:val="0"/>
        <w:autoSpaceDN/>
        <w:spacing w:after="200" w:line="276" w:lineRule="auto"/>
        <w:rPr>
          <w:rFonts w:ascii="Times New Roman" w:eastAsia="Times New Roman" w:hAnsi="Times New Roman"/>
          <w:b/>
          <w:sz w:val="24"/>
          <w:szCs w:val="24"/>
        </w:rPr>
      </w:pPr>
    </w:p>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bookmarkStart w:id="2" w:name="_GoBack"/>
      <w:bookmarkEnd w:id="2"/>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26282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0"/>
  </w:num>
  <w:num w:numId="27">
    <w:abstractNumId w:val="20"/>
  </w:num>
  <w:num w:numId="28">
    <w:abstractNumId w:val="21"/>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2B5"/>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3208"/>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12BB"/>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360E"/>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3F6C"/>
    <w:rsid w:val="00C57CF1"/>
    <w:rsid w:val="00C65380"/>
    <w:rsid w:val="00C729BD"/>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4C14"/>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character" w:customStyle="1" w:styleId="normaltextrun">
    <w:name w:val="normaltextrun"/>
    <w:basedOn w:val="Numatytasispastraiposriftas"/>
    <w:rsid w:val="00F14C14"/>
  </w:style>
  <w:style w:type="table" w:customStyle="1" w:styleId="TableGrid">
    <w:name w:val="TableGrid"/>
    <w:rsid w:val="00683208"/>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documentManagement/types"/>
    <ds:schemaRef ds:uri="http://schemas.microsoft.com/office/2006/metadata/properties"/>
    <ds:schemaRef ds:uri="d44e4088-9f89-4dfc-868c-5b1bb7340ab6"/>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 ds:uri="1dfd7ada-1fc0-4ec4-a980-6dd88fb76a22"/>
    <ds:schemaRef ds:uri="http://purl.org/dc/elements/1.1/"/>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4BA00-98CD-4E75-82F8-CCD22DD5A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13</Pages>
  <Words>16663</Words>
  <Characters>9498</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40</cp:revision>
  <cp:lastPrinted>2018-01-08T07:51:00Z</cp:lastPrinted>
  <dcterms:created xsi:type="dcterms:W3CDTF">2024-10-22T12:37:00Z</dcterms:created>
  <dcterms:modified xsi:type="dcterms:W3CDTF">2026-07-02T14:40:00Z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